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8B" w:rsidRPr="00FD4F86" w:rsidRDefault="00B5738B">
      <w:pPr>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7"/>
      </w:tblGrid>
      <w:tr w:rsidR="00675B80" w:rsidRPr="00A91A07" w:rsidTr="00285E1D">
        <w:tc>
          <w:tcPr>
            <w:tcW w:w="4927" w:type="dxa"/>
          </w:tcPr>
          <w:p w:rsidR="007C7B58" w:rsidRPr="00FD4F86" w:rsidRDefault="00B5738B" w:rsidP="00FD4F86">
            <w:pPr>
              <w:textAlignment w:val="top"/>
              <w:rPr>
                <w:b/>
                <w:color w:val="000000" w:themeColor="text1"/>
                <w:sz w:val="28"/>
                <w:szCs w:val="28"/>
              </w:rPr>
            </w:pPr>
            <w:r w:rsidRPr="00FD4F86">
              <w:rPr>
                <w:color w:val="000000" w:themeColor="text1"/>
                <w:sz w:val="28"/>
                <w:szCs w:val="28"/>
              </w:rPr>
              <w:br w:type="page"/>
            </w:r>
            <w:r w:rsidR="00FD4F86" w:rsidRPr="00FD4F86">
              <w:rPr>
                <w:b/>
                <w:color w:val="000000" w:themeColor="text1"/>
                <w:sz w:val="28"/>
                <w:szCs w:val="28"/>
              </w:rPr>
              <w:t xml:space="preserve"> </w:t>
            </w:r>
          </w:p>
        </w:tc>
        <w:tc>
          <w:tcPr>
            <w:tcW w:w="4927" w:type="dxa"/>
          </w:tcPr>
          <w:p w:rsidR="00FD284B" w:rsidRPr="00F34B47" w:rsidRDefault="000A0CB5" w:rsidP="00FD284B">
            <w:pPr>
              <w:spacing w:line="360" w:lineRule="auto"/>
              <w:jc w:val="right"/>
              <w:textAlignment w:val="top"/>
              <w:rPr>
                <w:b/>
                <w:color w:val="000000" w:themeColor="text1"/>
                <w:sz w:val="28"/>
                <w:szCs w:val="28"/>
                <w:lang w:val="en-US"/>
              </w:rPr>
            </w:pPr>
            <w:r w:rsidRPr="00F34B47">
              <w:rPr>
                <w:b/>
                <w:color w:val="000000" w:themeColor="text1"/>
                <w:sz w:val="28"/>
                <w:szCs w:val="28"/>
                <w:lang w:val="en-US"/>
              </w:rPr>
              <w:t>APPROVED BY</w:t>
            </w:r>
          </w:p>
          <w:p w:rsidR="00FD284B" w:rsidRPr="0025745F" w:rsidRDefault="0025745F" w:rsidP="00FD284B">
            <w:pPr>
              <w:spacing w:line="360" w:lineRule="auto"/>
              <w:jc w:val="right"/>
              <w:textAlignment w:val="top"/>
              <w:rPr>
                <w:color w:val="000000" w:themeColor="text1"/>
                <w:sz w:val="28"/>
                <w:szCs w:val="28"/>
                <w:lang w:val="en-US"/>
              </w:rPr>
            </w:pPr>
            <w:r w:rsidRPr="000A0CB5">
              <w:rPr>
                <w:color w:val="000000" w:themeColor="text1"/>
                <w:sz w:val="28"/>
                <w:szCs w:val="28"/>
                <w:lang w:val="en-US"/>
              </w:rPr>
              <w:t>Editor-in-chief of</w:t>
            </w:r>
            <w:r w:rsidR="00FD284B" w:rsidRPr="0025745F">
              <w:rPr>
                <w:color w:val="000000" w:themeColor="text1"/>
                <w:sz w:val="28"/>
                <w:szCs w:val="28"/>
                <w:lang w:val="en-US"/>
              </w:rPr>
              <w:t xml:space="preserve"> </w:t>
            </w:r>
          </w:p>
          <w:p w:rsidR="00FD284B" w:rsidRPr="0025745F" w:rsidRDefault="00A91A07" w:rsidP="00FD284B">
            <w:pPr>
              <w:spacing w:line="360" w:lineRule="auto"/>
              <w:jc w:val="right"/>
              <w:textAlignment w:val="top"/>
              <w:rPr>
                <w:color w:val="000000" w:themeColor="text1"/>
                <w:sz w:val="28"/>
                <w:szCs w:val="28"/>
                <w:lang w:val="en-US"/>
              </w:rPr>
            </w:pPr>
            <w:r>
              <w:rPr>
                <w:noProof/>
                <w:color w:val="000000" w:themeColor="text1"/>
                <w:sz w:val="28"/>
                <w:szCs w:val="28"/>
              </w:rPr>
              <w:drawing>
                <wp:anchor distT="0" distB="0" distL="114300" distR="114300" simplePos="0" relativeHeight="251658240" behindDoc="1" locked="0" layoutInCell="1" allowOverlap="1" wp14:anchorId="2820A74C" wp14:editId="07BED246">
                  <wp:simplePos x="0" y="0"/>
                  <wp:positionH relativeFrom="column">
                    <wp:posOffset>1615118</wp:posOffset>
                  </wp:positionH>
                  <wp:positionV relativeFrom="paragraph">
                    <wp:posOffset>32055</wp:posOffset>
                  </wp:positionV>
                  <wp:extent cx="1643256" cy="71205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аксимиле_В.jpg"/>
                          <pic:cNvPicPr/>
                        </pic:nvPicPr>
                        <pic:blipFill>
                          <a:blip r:embed="rId8">
                            <a:extLst>
                              <a:ext uri="{28A0092B-C50C-407E-A947-70E740481C1C}">
                                <a14:useLocalDpi xmlns:a14="http://schemas.microsoft.com/office/drawing/2010/main" val="0"/>
                              </a:ext>
                            </a:extLst>
                          </a:blip>
                          <a:stretch>
                            <a:fillRect/>
                          </a:stretch>
                        </pic:blipFill>
                        <pic:spPr>
                          <a:xfrm>
                            <a:off x="0" y="0"/>
                            <a:ext cx="1643771" cy="712281"/>
                          </a:xfrm>
                          <a:prstGeom prst="rect">
                            <a:avLst/>
                          </a:prstGeom>
                        </pic:spPr>
                      </pic:pic>
                    </a:graphicData>
                  </a:graphic>
                  <wp14:sizeRelH relativeFrom="margin">
                    <wp14:pctWidth>0</wp14:pctWidth>
                  </wp14:sizeRelH>
                  <wp14:sizeRelV relativeFrom="margin">
                    <wp14:pctHeight>0</wp14:pctHeight>
                  </wp14:sizeRelV>
                </wp:anchor>
              </w:drawing>
            </w:r>
            <w:r w:rsidR="00EE1DB6">
              <w:rPr>
                <w:color w:val="000000" w:themeColor="text1"/>
                <w:sz w:val="28"/>
                <w:szCs w:val="28"/>
                <w:lang w:val="en-US"/>
              </w:rPr>
              <w:t>t</w:t>
            </w:r>
            <w:r w:rsidR="00EE1DB6" w:rsidRPr="00EE1DB6">
              <w:rPr>
                <w:color w:val="000000" w:themeColor="text1"/>
                <w:sz w:val="28"/>
                <w:szCs w:val="28"/>
                <w:lang w:val="en-US"/>
              </w:rPr>
              <w:t xml:space="preserve">he </w:t>
            </w:r>
            <w:r w:rsidR="0025745F" w:rsidRPr="00545B4F">
              <w:rPr>
                <w:b/>
                <w:lang w:val="en-US"/>
              </w:rPr>
              <w:t>"</w:t>
            </w:r>
            <w:r w:rsidR="0025745F" w:rsidRPr="00EE1DB6">
              <w:rPr>
                <w:color w:val="000000" w:themeColor="text1"/>
                <w:sz w:val="28"/>
                <w:szCs w:val="28"/>
                <w:lang w:val="en-US"/>
              </w:rPr>
              <w:t>Social and Labor Research" journal</w:t>
            </w:r>
          </w:p>
          <w:p w:rsidR="00FD284B" w:rsidRPr="0025745F" w:rsidRDefault="0025745F" w:rsidP="00FD284B">
            <w:pPr>
              <w:spacing w:line="360" w:lineRule="auto"/>
              <w:jc w:val="right"/>
              <w:textAlignment w:val="top"/>
              <w:rPr>
                <w:color w:val="000000" w:themeColor="text1"/>
                <w:sz w:val="28"/>
                <w:szCs w:val="28"/>
                <w:lang w:val="en-US"/>
              </w:rPr>
            </w:pPr>
            <w:proofErr w:type="spellStart"/>
            <w:r>
              <w:rPr>
                <w:color w:val="000000" w:themeColor="text1"/>
                <w:sz w:val="28"/>
                <w:szCs w:val="28"/>
                <w:lang w:val="en-US"/>
              </w:rPr>
              <w:t>N.A.Volgin</w:t>
            </w:r>
            <w:proofErr w:type="spellEnd"/>
            <w:r w:rsidR="00FD284B" w:rsidRPr="0025745F">
              <w:rPr>
                <w:color w:val="000000" w:themeColor="text1"/>
                <w:sz w:val="28"/>
                <w:szCs w:val="28"/>
                <w:lang w:val="en-US"/>
              </w:rPr>
              <w:t>______________</w:t>
            </w:r>
          </w:p>
          <w:p w:rsidR="00A91A07" w:rsidRDefault="00A91A07" w:rsidP="00FD284B">
            <w:pPr>
              <w:jc w:val="right"/>
              <w:textAlignment w:val="top"/>
              <w:rPr>
                <w:color w:val="000000" w:themeColor="text1"/>
                <w:sz w:val="28"/>
                <w:szCs w:val="28"/>
                <w:u w:val="single"/>
                <w:lang w:val="en-US"/>
              </w:rPr>
            </w:pPr>
          </w:p>
          <w:p w:rsidR="00FD4F86" w:rsidRPr="00A91A07" w:rsidRDefault="00A91A07" w:rsidP="00FD284B">
            <w:pPr>
              <w:jc w:val="right"/>
              <w:textAlignment w:val="top"/>
              <w:rPr>
                <w:color w:val="000000" w:themeColor="text1"/>
                <w:sz w:val="28"/>
                <w:szCs w:val="28"/>
                <w:u w:val="single"/>
                <w:lang w:val="en-US"/>
              </w:rPr>
            </w:pPr>
            <w:r w:rsidRPr="00A91A07">
              <w:rPr>
                <w:color w:val="000000" w:themeColor="text1"/>
                <w:sz w:val="28"/>
                <w:szCs w:val="28"/>
                <w:u w:val="single"/>
                <w:lang w:val="en-US"/>
              </w:rPr>
              <w:t>28. 11.</w:t>
            </w:r>
            <w:r w:rsidRPr="00A91A07">
              <w:rPr>
                <w:color w:val="000000" w:themeColor="text1"/>
                <w:sz w:val="28"/>
                <w:szCs w:val="28"/>
                <w:u w:val="single"/>
              </w:rPr>
              <w:t xml:space="preserve"> </w:t>
            </w:r>
            <w:r w:rsidR="00FD284B" w:rsidRPr="00A91A07">
              <w:rPr>
                <w:color w:val="000000" w:themeColor="text1"/>
                <w:sz w:val="28"/>
                <w:szCs w:val="28"/>
                <w:u w:val="single"/>
                <w:lang w:val="en-US"/>
              </w:rPr>
              <w:t xml:space="preserve"> 201</w:t>
            </w:r>
            <w:r w:rsidRPr="00A91A07">
              <w:rPr>
                <w:color w:val="000000" w:themeColor="text1"/>
                <w:sz w:val="28"/>
                <w:szCs w:val="28"/>
                <w:u w:val="single"/>
              </w:rPr>
              <w:t>8</w:t>
            </w:r>
            <w:r w:rsidR="00FD284B" w:rsidRPr="00A91A07">
              <w:rPr>
                <w:color w:val="000000" w:themeColor="text1"/>
                <w:sz w:val="28"/>
                <w:szCs w:val="28"/>
                <w:u w:val="single"/>
                <w:lang w:val="en-US"/>
              </w:rPr>
              <w:t xml:space="preserve"> </w:t>
            </w:r>
          </w:p>
          <w:p w:rsidR="007C7B58" w:rsidRPr="0025745F" w:rsidRDefault="007C7B58" w:rsidP="007C7B58">
            <w:pPr>
              <w:jc w:val="right"/>
              <w:textAlignment w:val="top"/>
              <w:rPr>
                <w:color w:val="000000" w:themeColor="text1"/>
                <w:sz w:val="28"/>
                <w:szCs w:val="28"/>
                <w:lang w:val="en-US"/>
              </w:rPr>
            </w:pPr>
          </w:p>
        </w:tc>
      </w:tr>
    </w:tbl>
    <w:p w:rsidR="007C7B58" w:rsidRPr="0025745F" w:rsidRDefault="007C7B58" w:rsidP="007C7B58">
      <w:pPr>
        <w:jc w:val="center"/>
        <w:textAlignment w:val="top"/>
        <w:rPr>
          <w:b/>
          <w:bCs/>
          <w:color w:val="000000" w:themeColor="text1"/>
          <w:sz w:val="28"/>
          <w:szCs w:val="28"/>
          <w:lang w:val="en-US"/>
        </w:rPr>
      </w:pPr>
      <w:bookmarkStart w:id="0" w:name="_GoBack"/>
      <w:bookmarkEnd w:id="0"/>
    </w:p>
    <w:p w:rsidR="007C7B58" w:rsidRPr="0025745F" w:rsidRDefault="007C7B58" w:rsidP="007C7B58">
      <w:pPr>
        <w:jc w:val="center"/>
        <w:textAlignment w:val="top"/>
        <w:rPr>
          <w:b/>
          <w:bCs/>
          <w:color w:val="000000" w:themeColor="text1"/>
          <w:sz w:val="28"/>
          <w:szCs w:val="28"/>
          <w:lang w:val="en-US"/>
        </w:rPr>
      </w:pPr>
    </w:p>
    <w:p w:rsidR="001E2DB1" w:rsidRDefault="001E2DB1" w:rsidP="001E2DB1">
      <w:pPr>
        <w:jc w:val="center"/>
        <w:textAlignment w:val="top"/>
        <w:rPr>
          <w:b/>
          <w:bCs/>
          <w:color w:val="000000" w:themeColor="text1"/>
          <w:sz w:val="28"/>
          <w:szCs w:val="28"/>
          <w:lang w:val="en-US"/>
        </w:rPr>
      </w:pPr>
      <w:r w:rsidRPr="001E2DB1">
        <w:rPr>
          <w:b/>
          <w:bCs/>
          <w:color w:val="000000" w:themeColor="text1"/>
          <w:sz w:val="28"/>
          <w:szCs w:val="28"/>
          <w:lang w:val="en-US"/>
        </w:rPr>
        <w:t xml:space="preserve">TERMS </w:t>
      </w:r>
    </w:p>
    <w:p w:rsidR="0077273C" w:rsidRPr="0077273C" w:rsidRDefault="00CE2A34" w:rsidP="0077273C">
      <w:pPr>
        <w:jc w:val="center"/>
        <w:textAlignment w:val="top"/>
        <w:rPr>
          <w:b/>
          <w:bCs/>
          <w:color w:val="000000" w:themeColor="text1"/>
          <w:sz w:val="28"/>
          <w:szCs w:val="28"/>
          <w:lang w:val="en-US"/>
        </w:rPr>
      </w:pPr>
      <w:r>
        <w:rPr>
          <w:b/>
          <w:bCs/>
          <w:color w:val="000000" w:themeColor="text1"/>
          <w:sz w:val="28"/>
          <w:szCs w:val="28"/>
          <w:lang w:val="en-US"/>
        </w:rPr>
        <w:t xml:space="preserve"> </w:t>
      </w:r>
      <w:proofErr w:type="gramStart"/>
      <w:r>
        <w:rPr>
          <w:b/>
          <w:bCs/>
          <w:color w:val="000000" w:themeColor="text1"/>
          <w:sz w:val="28"/>
          <w:szCs w:val="28"/>
          <w:lang w:val="en-US"/>
        </w:rPr>
        <w:t>for</w:t>
      </w:r>
      <w:proofErr w:type="gramEnd"/>
      <w:r>
        <w:rPr>
          <w:b/>
          <w:bCs/>
          <w:color w:val="000000" w:themeColor="text1"/>
          <w:sz w:val="28"/>
          <w:szCs w:val="28"/>
          <w:lang w:val="en-US"/>
        </w:rPr>
        <w:t xml:space="preserve"> submission and p</w:t>
      </w:r>
      <w:r w:rsidRPr="001E2DB1">
        <w:rPr>
          <w:b/>
          <w:bCs/>
          <w:color w:val="000000" w:themeColor="text1"/>
          <w:sz w:val="28"/>
          <w:szCs w:val="28"/>
          <w:lang w:val="en-US"/>
        </w:rPr>
        <w:t>ublication</w:t>
      </w:r>
      <w:r>
        <w:rPr>
          <w:b/>
          <w:bCs/>
          <w:color w:val="000000" w:themeColor="text1"/>
          <w:sz w:val="28"/>
          <w:szCs w:val="28"/>
          <w:lang w:val="en-US"/>
        </w:rPr>
        <w:t xml:space="preserve"> </w:t>
      </w:r>
      <w:r w:rsidR="001E2DB1" w:rsidRPr="001E2DB1">
        <w:rPr>
          <w:b/>
          <w:bCs/>
          <w:color w:val="000000" w:themeColor="text1"/>
          <w:sz w:val="28"/>
          <w:szCs w:val="28"/>
          <w:lang w:val="en-US"/>
        </w:rPr>
        <w:t xml:space="preserve">of </w:t>
      </w:r>
      <w:r w:rsidR="001E2DB1">
        <w:rPr>
          <w:b/>
          <w:bCs/>
          <w:color w:val="000000" w:themeColor="text1"/>
          <w:sz w:val="28"/>
          <w:szCs w:val="28"/>
          <w:lang w:val="en-US"/>
        </w:rPr>
        <w:t>manuscript</w:t>
      </w:r>
      <w:r w:rsidR="00040A25">
        <w:rPr>
          <w:b/>
          <w:bCs/>
          <w:color w:val="000000" w:themeColor="text1"/>
          <w:sz w:val="28"/>
          <w:szCs w:val="28"/>
          <w:lang w:val="en-US"/>
        </w:rPr>
        <w:t>s</w:t>
      </w:r>
      <w:r w:rsidR="001E2DB1">
        <w:rPr>
          <w:b/>
          <w:bCs/>
          <w:color w:val="000000" w:themeColor="text1"/>
          <w:sz w:val="28"/>
          <w:szCs w:val="28"/>
          <w:lang w:val="en-US"/>
        </w:rPr>
        <w:t xml:space="preserve"> </w:t>
      </w:r>
    </w:p>
    <w:p w:rsidR="0077273C" w:rsidRPr="0077273C" w:rsidRDefault="0077273C" w:rsidP="0077273C">
      <w:pPr>
        <w:jc w:val="center"/>
        <w:textAlignment w:val="top"/>
        <w:rPr>
          <w:b/>
          <w:bCs/>
          <w:color w:val="000000" w:themeColor="text1"/>
          <w:sz w:val="28"/>
          <w:szCs w:val="28"/>
          <w:lang w:val="en-US"/>
        </w:rPr>
      </w:pPr>
      <w:proofErr w:type="gramStart"/>
      <w:r w:rsidRPr="0077273C">
        <w:rPr>
          <w:b/>
          <w:bCs/>
          <w:color w:val="000000" w:themeColor="text1"/>
          <w:sz w:val="28"/>
          <w:szCs w:val="28"/>
          <w:lang w:val="en-US"/>
        </w:rPr>
        <w:t>in</w:t>
      </w:r>
      <w:proofErr w:type="gramEnd"/>
      <w:r w:rsidRPr="0077273C">
        <w:rPr>
          <w:b/>
          <w:bCs/>
          <w:color w:val="000000" w:themeColor="text1"/>
          <w:sz w:val="28"/>
          <w:szCs w:val="28"/>
          <w:lang w:val="en-US"/>
        </w:rPr>
        <w:t xml:space="preserve"> </w:t>
      </w:r>
      <w:r w:rsidR="009F318D">
        <w:rPr>
          <w:b/>
          <w:bCs/>
          <w:color w:val="000000" w:themeColor="text1"/>
          <w:sz w:val="28"/>
          <w:szCs w:val="28"/>
          <w:lang w:val="en-US"/>
        </w:rPr>
        <w:t xml:space="preserve">the </w:t>
      </w:r>
      <w:r w:rsidRPr="0077273C">
        <w:rPr>
          <w:b/>
          <w:bCs/>
          <w:color w:val="000000" w:themeColor="text1"/>
          <w:sz w:val="28"/>
          <w:szCs w:val="28"/>
          <w:lang w:val="en-US"/>
        </w:rPr>
        <w:t>"Social and Labor Research"</w:t>
      </w:r>
      <w:r w:rsidRPr="0077273C">
        <w:rPr>
          <w:color w:val="000000" w:themeColor="text1"/>
          <w:sz w:val="28"/>
          <w:szCs w:val="28"/>
          <w:lang w:val="en-US"/>
        </w:rPr>
        <w:t xml:space="preserve"> </w:t>
      </w:r>
      <w:r w:rsidRPr="0077273C">
        <w:rPr>
          <w:b/>
          <w:bCs/>
          <w:color w:val="000000" w:themeColor="text1"/>
          <w:sz w:val="28"/>
          <w:szCs w:val="28"/>
          <w:lang w:val="en-US"/>
        </w:rPr>
        <w:t>scientific journal</w:t>
      </w:r>
    </w:p>
    <w:p w:rsidR="007C7B58" w:rsidRPr="007E2C1D" w:rsidRDefault="007C7B58" w:rsidP="00A4096B">
      <w:pPr>
        <w:jc w:val="center"/>
        <w:textAlignment w:val="top"/>
        <w:rPr>
          <w:b/>
          <w:color w:val="000000" w:themeColor="text1"/>
          <w:sz w:val="28"/>
          <w:szCs w:val="28"/>
          <w:lang w:val="en-US"/>
        </w:rPr>
      </w:pPr>
    </w:p>
    <w:p w:rsidR="00F17989" w:rsidRPr="007E2C1D" w:rsidRDefault="00F17989" w:rsidP="00A4096B">
      <w:pPr>
        <w:jc w:val="center"/>
        <w:textAlignment w:val="top"/>
        <w:rPr>
          <w:b/>
          <w:color w:val="000000" w:themeColor="text1"/>
          <w:sz w:val="28"/>
          <w:szCs w:val="28"/>
          <w:lang w:val="en-US"/>
        </w:rPr>
      </w:pPr>
    </w:p>
    <w:p w:rsidR="007C7B58" w:rsidRPr="0010104F" w:rsidRDefault="00CF6406" w:rsidP="00A4096B">
      <w:pPr>
        <w:pStyle w:val="af1"/>
        <w:numPr>
          <w:ilvl w:val="0"/>
          <w:numId w:val="4"/>
        </w:numPr>
        <w:spacing w:line="360" w:lineRule="auto"/>
        <w:ind w:left="0" w:firstLine="284"/>
        <w:jc w:val="center"/>
        <w:textAlignment w:val="top"/>
        <w:rPr>
          <w:b/>
          <w:color w:val="000000" w:themeColor="text1"/>
          <w:sz w:val="28"/>
          <w:szCs w:val="28"/>
          <w:lang w:val="en-US"/>
        </w:rPr>
      </w:pPr>
      <w:r w:rsidRPr="00CF6406">
        <w:rPr>
          <w:b/>
          <w:color w:val="000000" w:themeColor="text1"/>
          <w:sz w:val="28"/>
          <w:szCs w:val="28"/>
          <w:lang w:val="en-US"/>
        </w:rPr>
        <w:t>General</w:t>
      </w:r>
      <w:r w:rsidRPr="0010104F">
        <w:rPr>
          <w:b/>
          <w:color w:val="000000" w:themeColor="text1"/>
          <w:sz w:val="28"/>
          <w:szCs w:val="28"/>
          <w:lang w:val="en-US"/>
        </w:rPr>
        <w:t xml:space="preserve"> </w:t>
      </w:r>
      <w:r w:rsidRPr="00CF6406">
        <w:rPr>
          <w:b/>
          <w:color w:val="000000" w:themeColor="text1"/>
          <w:sz w:val="28"/>
          <w:szCs w:val="28"/>
          <w:lang w:val="en-US"/>
        </w:rPr>
        <w:t>requirements</w:t>
      </w:r>
      <w:r w:rsidRPr="0010104F">
        <w:rPr>
          <w:b/>
          <w:color w:val="000000" w:themeColor="text1"/>
          <w:sz w:val="28"/>
          <w:szCs w:val="28"/>
          <w:lang w:val="en-US"/>
        </w:rPr>
        <w:t xml:space="preserve"> </w:t>
      </w:r>
      <w:r w:rsidRPr="00CF6406">
        <w:rPr>
          <w:b/>
          <w:color w:val="000000" w:themeColor="text1"/>
          <w:sz w:val="28"/>
          <w:szCs w:val="28"/>
          <w:lang w:val="en-US"/>
        </w:rPr>
        <w:t>for</w:t>
      </w:r>
      <w:r w:rsidRPr="0010104F">
        <w:rPr>
          <w:b/>
          <w:color w:val="000000" w:themeColor="text1"/>
          <w:sz w:val="28"/>
          <w:szCs w:val="28"/>
          <w:lang w:val="en-US"/>
        </w:rPr>
        <w:t xml:space="preserve"> </w:t>
      </w:r>
      <w:r w:rsidRPr="00CF6406">
        <w:rPr>
          <w:b/>
          <w:color w:val="000000" w:themeColor="text1"/>
          <w:sz w:val="28"/>
          <w:szCs w:val="28"/>
          <w:lang w:val="en-US"/>
        </w:rPr>
        <w:t>submitting</w:t>
      </w:r>
      <w:r w:rsidRPr="0010104F">
        <w:rPr>
          <w:b/>
          <w:color w:val="000000" w:themeColor="text1"/>
          <w:sz w:val="28"/>
          <w:szCs w:val="28"/>
          <w:lang w:val="en-US"/>
        </w:rPr>
        <w:t xml:space="preserve"> </w:t>
      </w:r>
      <w:r w:rsidRPr="00CF6406">
        <w:rPr>
          <w:b/>
          <w:color w:val="000000" w:themeColor="text1"/>
          <w:sz w:val="28"/>
          <w:szCs w:val="28"/>
          <w:lang w:val="en-US"/>
        </w:rPr>
        <w:t>manuscripts</w:t>
      </w:r>
      <w:r w:rsidRPr="0010104F">
        <w:rPr>
          <w:b/>
          <w:color w:val="000000" w:themeColor="text1"/>
          <w:sz w:val="28"/>
          <w:szCs w:val="28"/>
          <w:lang w:val="en-US"/>
        </w:rPr>
        <w:t xml:space="preserve"> </w:t>
      </w:r>
      <w:r w:rsidRPr="00CF6406">
        <w:rPr>
          <w:b/>
          <w:color w:val="000000" w:themeColor="text1"/>
          <w:sz w:val="28"/>
          <w:szCs w:val="28"/>
          <w:lang w:val="en-US"/>
        </w:rPr>
        <w:t>to</w:t>
      </w:r>
      <w:r w:rsidRPr="0010104F">
        <w:rPr>
          <w:b/>
          <w:color w:val="000000" w:themeColor="text1"/>
          <w:sz w:val="28"/>
          <w:szCs w:val="28"/>
          <w:lang w:val="en-US"/>
        </w:rPr>
        <w:t xml:space="preserve"> </w:t>
      </w:r>
      <w:r w:rsidR="009F318D">
        <w:rPr>
          <w:b/>
          <w:color w:val="000000" w:themeColor="text1"/>
          <w:sz w:val="28"/>
          <w:szCs w:val="28"/>
          <w:lang w:val="en-US"/>
        </w:rPr>
        <w:t xml:space="preserve">the </w:t>
      </w:r>
      <w:r w:rsidRPr="0010104F">
        <w:rPr>
          <w:b/>
          <w:color w:val="000000" w:themeColor="text1"/>
          <w:sz w:val="28"/>
          <w:szCs w:val="28"/>
          <w:lang w:val="en-US"/>
        </w:rPr>
        <w:t>“</w:t>
      </w:r>
      <w:r w:rsidRPr="00CF6406">
        <w:rPr>
          <w:b/>
          <w:color w:val="000000" w:themeColor="text1"/>
          <w:sz w:val="28"/>
          <w:szCs w:val="28"/>
          <w:lang w:val="en-US"/>
        </w:rPr>
        <w:t>Social</w:t>
      </w:r>
      <w:r w:rsidRPr="0010104F">
        <w:rPr>
          <w:b/>
          <w:color w:val="000000" w:themeColor="text1"/>
          <w:sz w:val="28"/>
          <w:szCs w:val="28"/>
          <w:lang w:val="en-US"/>
        </w:rPr>
        <w:t xml:space="preserve"> </w:t>
      </w:r>
      <w:r w:rsidRPr="00CF6406">
        <w:rPr>
          <w:b/>
          <w:color w:val="000000" w:themeColor="text1"/>
          <w:sz w:val="28"/>
          <w:szCs w:val="28"/>
          <w:lang w:val="en-US"/>
        </w:rPr>
        <w:t>and</w:t>
      </w:r>
      <w:r w:rsidRPr="0010104F">
        <w:rPr>
          <w:b/>
          <w:color w:val="000000" w:themeColor="text1"/>
          <w:sz w:val="28"/>
          <w:szCs w:val="28"/>
          <w:lang w:val="en-US"/>
        </w:rPr>
        <w:t xml:space="preserve"> </w:t>
      </w:r>
      <w:r w:rsidRPr="00CF6406">
        <w:rPr>
          <w:b/>
          <w:color w:val="000000" w:themeColor="text1"/>
          <w:sz w:val="28"/>
          <w:szCs w:val="28"/>
          <w:lang w:val="en-US"/>
        </w:rPr>
        <w:t>Labor</w:t>
      </w:r>
      <w:r w:rsidRPr="0010104F">
        <w:rPr>
          <w:b/>
          <w:color w:val="000000" w:themeColor="text1"/>
          <w:sz w:val="28"/>
          <w:szCs w:val="28"/>
          <w:lang w:val="en-US"/>
        </w:rPr>
        <w:t xml:space="preserve"> </w:t>
      </w:r>
      <w:r w:rsidRPr="00CF6406">
        <w:rPr>
          <w:b/>
          <w:color w:val="000000" w:themeColor="text1"/>
          <w:sz w:val="28"/>
          <w:szCs w:val="28"/>
          <w:lang w:val="en-US"/>
        </w:rPr>
        <w:t>Research</w:t>
      </w:r>
      <w:r w:rsidRPr="0010104F">
        <w:rPr>
          <w:b/>
          <w:color w:val="000000" w:themeColor="text1"/>
          <w:sz w:val="28"/>
          <w:szCs w:val="28"/>
          <w:lang w:val="en-US"/>
        </w:rPr>
        <w:t xml:space="preserve">” </w:t>
      </w:r>
      <w:r w:rsidRPr="00CF6406">
        <w:rPr>
          <w:b/>
          <w:color w:val="000000" w:themeColor="text1"/>
          <w:sz w:val="28"/>
          <w:szCs w:val="28"/>
          <w:lang w:val="en-US"/>
        </w:rPr>
        <w:t>journal</w:t>
      </w:r>
    </w:p>
    <w:p w:rsidR="007C7B58" w:rsidRPr="0010104F" w:rsidRDefault="007C7B58" w:rsidP="00A4096B">
      <w:pPr>
        <w:pStyle w:val="af1"/>
        <w:spacing w:line="360" w:lineRule="auto"/>
        <w:ind w:left="0" w:firstLine="284"/>
        <w:jc w:val="both"/>
        <w:rPr>
          <w:color w:val="000000" w:themeColor="text1"/>
          <w:sz w:val="28"/>
          <w:szCs w:val="28"/>
          <w:lang w:val="en-US"/>
        </w:rPr>
      </w:pPr>
    </w:p>
    <w:p w:rsidR="007C7B58" w:rsidRPr="0010104F" w:rsidRDefault="007C7B58" w:rsidP="00A4096B">
      <w:pPr>
        <w:pStyle w:val="af1"/>
        <w:spacing w:line="360" w:lineRule="auto"/>
        <w:ind w:left="0" w:firstLine="284"/>
        <w:jc w:val="both"/>
        <w:rPr>
          <w:color w:val="000000" w:themeColor="text1"/>
          <w:sz w:val="28"/>
          <w:szCs w:val="28"/>
          <w:lang w:val="en-US"/>
        </w:rPr>
      </w:pPr>
      <w:r w:rsidRPr="00F34B47">
        <w:rPr>
          <w:color w:val="000000" w:themeColor="text1"/>
          <w:sz w:val="28"/>
          <w:szCs w:val="28"/>
          <w:lang w:val="en-US"/>
        </w:rPr>
        <w:t xml:space="preserve">1.1.   </w:t>
      </w:r>
      <w:r w:rsidR="009F318D" w:rsidRPr="007E2C1D">
        <w:rPr>
          <w:color w:val="000000" w:themeColor="text1"/>
          <w:sz w:val="28"/>
          <w:szCs w:val="28"/>
          <w:lang w:val="en-US"/>
        </w:rPr>
        <w:t xml:space="preserve">All </w:t>
      </w:r>
      <w:r w:rsidR="0027761A">
        <w:rPr>
          <w:color w:val="000000" w:themeColor="text1"/>
          <w:sz w:val="28"/>
          <w:szCs w:val="28"/>
          <w:lang w:val="en-US"/>
        </w:rPr>
        <w:t>author</w:t>
      </w:r>
      <w:r w:rsidR="009F318D" w:rsidRPr="007E2C1D">
        <w:rPr>
          <w:color w:val="000000" w:themeColor="text1"/>
          <w:sz w:val="28"/>
          <w:szCs w:val="28"/>
          <w:lang w:val="en-US"/>
        </w:rPr>
        <w:t xml:space="preserve"> materials submitted to the</w:t>
      </w:r>
      <w:r w:rsidR="0010104F" w:rsidRPr="0010104F">
        <w:rPr>
          <w:color w:val="000000" w:themeColor="text1"/>
          <w:sz w:val="28"/>
          <w:szCs w:val="28"/>
          <w:lang w:val="en-US"/>
        </w:rPr>
        <w:t xml:space="preserve"> “Social and Labor </w:t>
      </w:r>
      <w:r w:rsidR="0010104F">
        <w:rPr>
          <w:color w:val="000000" w:themeColor="text1"/>
          <w:sz w:val="28"/>
          <w:szCs w:val="28"/>
          <w:lang w:val="en-US"/>
        </w:rPr>
        <w:t>Research</w:t>
      </w:r>
      <w:r w:rsidR="0010104F" w:rsidRPr="0010104F">
        <w:rPr>
          <w:color w:val="000000" w:themeColor="text1"/>
          <w:sz w:val="28"/>
          <w:szCs w:val="28"/>
          <w:lang w:val="en-US"/>
        </w:rPr>
        <w:t>”</w:t>
      </w:r>
      <w:r w:rsidR="0010104F">
        <w:rPr>
          <w:color w:val="000000" w:themeColor="text1"/>
          <w:sz w:val="28"/>
          <w:szCs w:val="28"/>
          <w:lang w:val="en-US"/>
        </w:rPr>
        <w:t xml:space="preserve"> </w:t>
      </w:r>
      <w:r w:rsidR="0010104F" w:rsidRPr="0010104F">
        <w:rPr>
          <w:color w:val="000000" w:themeColor="text1"/>
          <w:sz w:val="28"/>
          <w:szCs w:val="28"/>
          <w:lang w:val="en-US"/>
        </w:rPr>
        <w:t xml:space="preserve">journal </w:t>
      </w:r>
      <w:r w:rsidR="007E2C1D" w:rsidRPr="007E2C1D">
        <w:rPr>
          <w:color w:val="000000" w:themeColor="text1"/>
          <w:sz w:val="28"/>
          <w:szCs w:val="28"/>
          <w:lang w:val="en-US"/>
        </w:rPr>
        <w:t xml:space="preserve">for publication should be formatted in accordance with the </w:t>
      </w:r>
      <w:r w:rsidR="0010104F" w:rsidRPr="0010104F">
        <w:rPr>
          <w:color w:val="000000" w:themeColor="text1"/>
          <w:sz w:val="28"/>
          <w:szCs w:val="28"/>
          <w:lang w:val="en-US"/>
        </w:rPr>
        <w:t xml:space="preserve">requirements specified below. </w:t>
      </w:r>
      <w:r w:rsidR="009F318D" w:rsidRPr="007E2C1D">
        <w:rPr>
          <w:color w:val="000000" w:themeColor="text1"/>
          <w:sz w:val="28"/>
          <w:szCs w:val="28"/>
          <w:lang w:val="en-US"/>
        </w:rPr>
        <w:t>Unformatted materials shall never be accepted.</w:t>
      </w:r>
    </w:p>
    <w:p w:rsidR="007C7B58" w:rsidRPr="0027761A" w:rsidRDefault="00DD77B7" w:rsidP="0027761A">
      <w:pPr>
        <w:pStyle w:val="af1"/>
        <w:numPr>
          <w:ilvl w:val="1"/>
          <w:numId w:val="9"/>
        </w:numPr>
        <w:spacing w:line="360" w:lineRule="auto"/>
        <w:ind w:left="0" w:firstLine="284"/>
        <w:jc w:val="both"/>
        <w:textAlignment w:val="top"/>
        <w:rPr>
          <w:color w:val="000000" w:themeColor="text1"/>
          <w:sz w:val="28"/>
          <w:szCs w:val="28"/>
          <w:lang w:val="en-US"/>
        </w:rPr>
      </w:pPr>
      <w:r>
        <w:rPr>
          <w:color w:val="000000" w:themeColor="text1"/>
          <w:sz w:val="28"/>
          <w:szCs w:val="28"/>
          <w:lang w:val="en-US"/>
        </w:rPr>
        <w:t>The editors of the</w:t>
      </w:r>
      <w:r w:rsidR="0010104F" w:rsidRPr="0027761A">
        <w:rPr>
          <w:color w:val="000000" w:themeColor="text1"/>
          <w:sz w:val="28"/>
          <w:szCs w:val="28"/>
          <w:lang w:val="en-US"/>
        </w:rPr>
        <w:t xml:space="preserve"> scientific and practical journal (hereinafter referred to as the editors) </w:t>
      </w:r>
      <w:r>
        <w:rPr>
          <w:color w:val="000000" w:themeColor="text1"/>
          <w:sz w:val="28"/>
          <w:szCs w:val="28"/>
          <w:lang w:val="en-US"/>
        </w:rPr>
        <w:t>consider</w:t>
      </w:r>
      <w:r w:rsidRPr="00DD77B7">
        <w:rPr>
          <w:color w:val="000000" w:themeColor="text1"/>
          <w:sz w:val="28"/>
          <w:szCs w:val="28"/>
          <w:lang w:val="en-US"/>
        </w:rPr>
        <w:t xml:space="preserve"> only new previously unpublished manuscripts</w:t>
      </w:r>
      <w:r w:rsidRPr="0027761A">
        <w:rPr>
          <w:color w:val="000000" w:themeColor="text1"/>
          <w:sz w:val="28"/>
          <w:szCs w:val="28"/>
          <w:lang w:val="en-US"/>
        </w:rPr>
        <w:t xml:space="preserve"> </w:t>
      </w:r>
      <w:r w:rsidR="0010104F" w:rsidRPr="0027761A">
        <w:rPr>
          <w:color w:val="000000" w:themeColor="text1"/>
          <w:sz w:val="28"/>
          <w:szCs w:val="28"/>
          <w:lang w:val="en-US"/>
        </w:rPr>
        <w:t xml:space="preserve">that </w:t>
      </w:r>
      <w:r w:rsidR="00F35074">
        <w:rPr>
          <w:color w:val="000000" w:themeColor="text1"/>
          <w:sz w:val="28"/>
          <w:szCs w:val="28"/>
          <w:lang w:val="en-US"/>
        </w:rPr>
        <w:t>comply with</w:t>
      </w:r>
      <w:r w:rsidR="0010104F" w:rsidRPr="0027761A">
        <w:rPr>
          <w:color w:val="000000" w:themeColor="text1"/>
          <w:sz w:val="28"/>
          <w:szCs w:val="28"/>
          <w:lang w:val="en-US"/>
        </w:rPr>
        <w:t xml:space="preserve"> the research profile of the journal and high scientific criteria.</w:t>
      </w:r>
    </w:p>
    <w:p w:rsidR="007C7B58" w:rsidRPr="00FA2D70" w:rsidRDefault="00FA2D70" w:rsidP="00A4096B">
      <w:pPr>
        <w:pStyle w:val="af1"/>
        <w:numPr>
          <w:ilvl w:val="1"/>
          <w:numId w:val="9"/>
        </w:numPr>
        <w:spacing w:line="360" w:lineRule="auto"/>
        <w:ind w:left="0" w:firstLine="284"/>
        <w:jc w:val="both"/>
        <w:textAlignment w:val="top"/>
        <w:rPr>
          <w:color w:val="000000" w:themeColor="text1"/>
          <w:sz w:val="28"/>
          <w:szCs w:val="28"/>
          <w:lang w:val="en-US"/>
        </w:rPr>
      </w:pPr>
      <w:r w:rsidRPr="00FA2D70">
        <w:rPr>
          <w:color w:val="000000" w:themeColor="text1"/>
          <w:sz w:val="28"/>
          <w:szCs w:val="28"/>
          <w:lang w:val="en-US"/>
        </w:rPr>
        <w:t xml:space="preserve">Manuscripts </w:t>
      </w:r>
      <w:r w:rsidR="00D7522C" w:rsidRPr="00D7522C">
        <w:rPr>
          <w:color w:val="000000" w:themeColor="text1"/>
          <w:sz w:val="28"/>
          <w:szCs w:val="28"/>
          <w:lang w:val="en-US"/>
        </w:rPr>
        <w:t xml:space="preserve">should </w:t>
      </w:r>
      <w:r w:rsidR="00B250B0">
        <w:rPr>
          <w:color w:val="000000" w:themeColor="text1"/>
          <w:sz w:val="28"/>
          <w:szCs w:val="28"/>
          <w:lang w:val="en-US"/>
        </w:rPr>
        <w:t>correspond to key substantial</w:t>
      </w:r>
      <w:r w:rsidR="00B250B0" w:rsidRPr="00B250B0">
        <w:rPr>
          <w:color w:val="000000" w:themeColor="text1"/>
          <w:sz w:val="28"/>
          <w:szCs w:val="28"/>
          <w:lang w:val="en-US"/>
        </w:rPr>
        <w:t> requirements</w:t>
      </w:r>
      <w:r w:rsidR="00D7522C" w:rsidRPr="00D7522C">
        <w:rPr>
          <w:color w:val="000000" w:themeColor="text1"/>
          <w:sz w:val="28"/>
          <w:szCs w:val="28"/>
          <w:lang w:val="en-US"/>
        </w:rPr>
        <w:t>, such as:</w:t>
      </w:r>
      <w:r w:rsidR="00D7522C">
        <w:rPr>
          <w:color w:val="000000" w:themeColor="text1"/>
          <w:sz w:val="28"/>
          <w:szCs w:val="28"/>
          <w:lang w:val="en-US"/>
        </w:rPr>
        <w:t xml:space="preserve"> </w:t>
      </w:r>
      <w:r w:rsidR="00094BA0">
        <w:rPr>
          <w:color w:val="000000" w:themeColor="text1"/>
          <w:sz w:val="28"/>
          <w:szCs w:val="28"/>
          <w:lang w:val="en-US"/>
        </w:rPr>
        <w:t>relevance</w:t>
      </w:r>
      <w:r w:rsidR="00D7522C" w:rsidRPr="00D7522C">
        <w:rPr>
          <w:color w:val="000000" w:themeColor="text1"/>
          <w:sz w:val="28"/>
          <w:szCs w:val="28"/>
          <w:lang w:val="en-US"/>
        </w:rPr>
        <w:t xml:space="preserve"> of the study</w:t>
      </w:r>
      <w:r w:rsidRPr="00FA2D70">
        <w:rPr>
          <w:color w:val="000000" w:themeColor="text1"/>
          <w:sz w:val="28"/>
          <w:szCs w:val="28"/>
          <w:lang w:val="en-US"/>
        </w:rPr>
        <w:t>, scientific</w:t>
      </w:r>
      <w:r w:rsidR="007454A4">
        <w:rPr>
          <w:color w:val="000000" w:themeColor="text1"/>
          <w:sz w:val="28"/>
          <w:szCs w:val="28"/>
          <w:lang w:val="en-US"/>
        </w:rPr>
        <w:t xml:space="preserve"> and practical</w:t>
      </w:r>
      <w:r w:rsidRPr="00FA2D70">
        <w:rPr>
          <w:color w:val="000000" w:themeColor="text1"/>
          <w:sz w:val="28"/>
          <w:szCs w:val="28"/>
          <w:lang w:val="en-US"/>
        </w:rPr>
        <w:t xml:space="preserve"> </w:t>
      </w:r>
      <w:r w:rsidR="007454A4" w:rsidRPr="007454A4">
        <w:rPr>
          <w:color w:val="000000" w:themeColor="text1"/>
          <w:sz w:val="28"/>
          <w:szCs w:val="28"/>
          <w:lang w:val="en-US"/>
        </w:rPr>
        <w:t>importance of the problem</w:t>
      </w:r>
      <w:r w:rsidRPr="00FA2D70">
        <w:rPr>
          <w:color w:val="000000" w:themeColor="text1"/>
          <w:sz w:val="28"/>
          <w:szCs w:val="28"/>
          <w:lang w:val="en-US"/>
        </w:rPr>
        <w:t>, clear</w:t>
      </w:r>
      <w:r w:rsidR="006A680F">
        <w:rPr>
          <w:color w:val="000000" w:themeColor="text1"/>
          <w:sz w:val="28"/>
          <w:szCs w:val="28"/>
          <w:lang w:val="en-US"/>
        </w:rPr>
        <w:t xml:space="preserve"> compositional structure </w:t>
      </w:r>
      <w:r w:rsidRPr="00FA2D70">
        <w:rPr>
          <w:color w:val="000000" w:themeColor="text1"/>
          <w:sz w:val="28"/>
          <w:szCs w:val="28"/>
          <w:lang w:val="en-US"/>
        </w:rPr>
        <w:t>(problem, solutions, conclusions and suggestions).</w:t>
      </w:r>
    </w:p>
    <w:p w:rsidR="007C7B58" w:rsidRPr="00503BEF" w:rsidRDefault="00F401E5" w:rsidP="00A4096B">
      <w:pPr>
        <w:pStyle w:val="af1"/>
        <w:numPr>
          <w:ilvl w:val="1"/>
          <w:numId w:val="9"/>
        </w:numPr>
        <w:spacing w:line="360" w:lineRule="auto"/>
        <w:ind w:left="0" w:firstLine="284"/>
        <w:jc w:val="both"/>
        <w:textAlignment w:val="top"/>
        <w:rPr>
          <w:color w:val="000000" w:themeColor="text1"/>
          <w:sz w:val="28"/>
          <w:szCs w:val="28"/>
          <w:lang w:val="en-US"/>
        </w:rPr>
      </w:pPr>
      <w:r w:rsidRPr="00C23CB3">
        <w:rPr>
          <w:color w:val="000000" w:themeColor="text1"/>
          <w:sz w:val="28"/>
          <w:szCs w:val="28"/>
          <w:lang w:val="en-US"/>
        </w:rPr>
        <w:t xml:space="preserve">The article should </w:t>
      </w:r>
      <w:r>
        <w:rPr>
          <w:color w:val="000000" w:themeColor="text1"/>
          <w:sz w:val="28"/>
          <w:szCs w:val="28"/>
          <w:lang w:val="en-US"/>
        </w:rPr>
        <w:t>have</w:t>
      </w:r>
      <w:r w:rsidRPr="00E900F1">
        <w:rPr>
          <w:color w:val="000000" w:themeColor="text1"/>
          <w:sz w:val="28"/>
          <w:szCs w:val="28"/>
          <w:lang w:val="en-US"/>
        </w:rPr>
        <w:t xml:space="preserve"> the highest standard of the </w:t>
      </w:r>
      <w:r w:rsidRPr="00C23CB3">
        <w:rPr>
          <w:color w:val="000000" w:themeColor="text1"/>
          <w:sz w:val="28"/>
          <w:szCs w:val="28"/>
          <w:lang w:val="en-US"/>
        </w:rPr>
        <w:t>Russian or English</w:t>
      </w:r>
      <w:r w:rsidRPr="00E900F1">
        <w:rPr>
          <w:color w:val="000000" w:themeColor="text1"/>
          <w:sz w:val="28"/>
          <w:szCs w:val="28"/>
          <w:lang w:val="en-US"/>
        </w:rPr>
        <w:t xml:space="preserve"> language</w:t>
      </w:r>
      <w:r w:rsidRPr="00C23CB3">
        <w:rPr>
          <w:color w:val="000000" w:themeColor="text1"/>
          <w:sz w:val="28"/>
          <w:szCs w:val="28"/>
          <w:lang w:val="en-US"/>
        </w:rPr>
        <w:t xml:space="preserve">. The minimum volume of the article (excluding annotations, information about </w:t>
      </w:r>
      <w:r w:rsidR="00503BEF">
        <w:rPr>
          <w:color w:val="000000" w:themeColor="text1"/>
          <w:sz w:val="28"/>
          <w:szCs w:val="28"/>
          <w:lang w:val="en-US"/>
        </w:rPr>
        <w:t xml:space="preserve">the </w:t>
      </w:r>
      <w:r w:rsidRPr="00C23CB3">
        <w:rPr>
          <w:color w:val="000000" w:themeColor="text1"/>
          <w:sz w:val="28"/>
          <w:szCs w:val="28"/>
          <w:lang w:val="en-US"/>
        </w:rPr>
        <w:t xml:space="preserve">authors and references) </w:t>
      </w:r>
      <w:r>
        <w:rPr>
          <w:color w:val="000000" w:themeColor="text1"/>
          <w:sz w:val="28"/>
          <w:szCs w:val="28"/>
          <w:lang w:val="en-US"/>
        </w:rPr>
        <w:t xml:space="preserve">is </w:t>
      </w:r>
      <w:r w:rsidRPr="00C23CB3">
        <w:rPr>
          <w:color w:val="000000" w:themeColor="text1"/>
          <w:sz w:val="28"/>
          <w:szCs w:val="28"/>
          <w:lang w:val="en-US"/>
        </w:rPr>
        <w:t xml:space="preserve">4 thousand words. </w:t>
      </w:r>
      <w:r>
        <w:rPr>
          <w:color w:val="000000" w:themeColor="text1"/>
          <w:sz w:val="28"/>
          <w:szCs w:val="28"/>
          <w:lang w:val="en-US"/>
        </w:rPr>
        <w:t>The o</w:t>
      </w:r>
      <w:r w:rsidRPr="00F401E5">
        <w:rPr>
          <w:color w:val="000000" w:themeColor="text1"/>
          <w:sz w:val="28"/>
          <w:szCs w:val="28"/>
          <w:lang w:val="en-US"/>
        </w:rPr>
        <w:t xml:space="preserve">ptimal </w:t>
      </w:r>
      <w:r w:rsidRPr="00C23CB3">
        <w:rPr>
          <w:color w:val="000000" w:themeColor="text1"/>
          <w:sz w:val="28"/>
          <w:szCs w:val="28"/>
          <w:lang w:val="en-US"/>
        </w:rPr>
        <w:t>volume</w:t>
      </w:r>
      <w:r>
        <w:rPr>
          <w:color w:val="000000" w:themeColor="text1"/>
          <w:sz w:val="28"/>
          <w:szCs w:val="28"/>
          <w:lang w:val="en-US"/>
        </w:rPr>
        <w:t xml:space="preserve"> - is</w:t>
      </w:r>
      <w:r w:rsidRPr="00F401E5">
        <w:rPr>
          <w:color w:val="000000" w:themeColor="text1"/>
          <w:sz w:val="28"/>
          <w:szCs w:val="28"/>
          <w:lang w:val="en-US"/>
        </w:rPr>
        <w:t xml:space="preserve"> 6 thousand words</w:t>
      </w:r>
      <w:r>
        <w:rPr>
          <w:color w:val="000000" w:themeColor="text1"/>
          <w:sz w:val="28"/>
          <w:szCs w:val="28"/>
          <w:lang w:val="en-US"/>
        </w:rPr>
        <w:t>.</w:t>
      </w:r>
      <w:r w:rsidR="007C7B58" w:rsidRPr="00503BEF">
        <w:rPr>
          <w:color w:val="000000" w:themeColor="text1"/>
          <w:sz w:val="28"/>
          <w:szCs w:val="28"/>
          <w:lang w:val="en-US"/>
        </w:rPr>
        <w:t xml:space="preserve"> </w:t>
      </w:r>
    </w:p>
    <w:p w:rsidR="007C7B58" w:rsidRPr="004C21B9" w:rsidRDefault="004C21B9" w:rsidP="00A4096B">
      <w:pPr>
        <w:pStyle w:val="af1"/>
        <w:numPr>
          <w:ilvl w:val="1"/>
          <w:numId w:val="9"/>
        </w:numPr>
        <w:spacing w:line="360" w:lineRule="auto"/>
        <w:ind w:left="0" w:firstLine="284"/>
        <w:jc w:val="both"/>
        <w:textAlignment w:val="top"/>
        <w:rPr>
          <w:color w:val="000000" w:themeColor="text1"/>
          <w:sz w:val="28"/>
          <w:szCs w:val="28"/>
          <w:lang w:val="en-US"/>
        </w:rPr>
      </w:pPr>
      <w:r>
        <w:rPr>
          <w:color w:val="000000" w:themeColor="text1"/>
          <w:sz w:val="28"/>
          <w:szCs w:val="28"/>
          <w:lang w:val="en-US"/>
        </w:rPr>
        <w:t>M</w:t>
      </w:r>
      <w:r w:rsidRPr="004C21B9">
        <w:rPr>
          <w:color w:val="000000" w:themeColor="text1"/>
          <w:sz w:val="28"/>
          <w:szCs w:val="28"/>
          <w:lang w:val="en-US"/>
        </w:rPr>
        <w:t>anuscript</w:t>
      </w:r>
      <w:r>
        <w:rPr>
          <w:color w:val="000000" w:themeColor="text1"/>
          <w:sz w:val="28"/>
          <w:szCs w:val="28"/>
          <w:lang w:val="en-US"/>
        </w:rPr>
        <w:t>s should</w:t>
      </w:r>
      <w:r w:rsidRPr="004C21B9">
        <w:rPr>
          <w:color w:val="000000" w:themeColor="text1"/>
          <w:sz w:val="28"/>
          <w:szCs w:val="28"/>
          <w:lang w:val="en-US"/>
        </w:rPr>
        <w:t xml:space="preserve"> adhere to the following metadata structure, presented in Russian and English</w:t>
      </w:r>
      <w:r w:rsidR="00186E5C">
        <w:rPr>
          <w:color w:val="000000" w:themeColor="text1"/>
          <w:sz w:val="28"/>
          <w:szCs w:val="28"/>
          <w:lang w:val="en-US"/>
        </w:rPr>
        <w:t>:</w:t>
      </w:r>
    </w:p>
    <w:p w:rsidR="007C7B58" w:rsidRPr="0052046F" w:rsidRDefault="007C7B58" w:rsidP="00A4096B">
      <w:pPr>
        <w:pStyle w:val="af1"/>
        <w:spacing w:line="360" w:lineRule="auto"/>
        <w:ind w:left="0" w:firstLine="284"/>
        <w:jc w:val="both"/>
        <w:textAlignment w:val="top"/>
        <w:rPr>
          <w:color w:val="000000" w:themeColor="text1"/>
          <w:sz w:val="28"/>
          <w:szCs w:val="28"/>
          <w:lang w:val="en-US"/>
        </w:rPr>
      </w:pPr>
      <w:r w:rsidRPr="0052046F">
        <w:rPr>
          <w:color w:val="000000" w:themeColor="text1"/>
          <w:sz w:val="28"/>
          <w:szCs w:val="28"/>
          <w:lang w:val="en-US"/>
        </w:rPr>
        <w:lastRenderedPageBreak/>
        <w:t xml:space="preserve">– </w:t>
      </w:r>
      <w:r w:rsidR="00FA0F9B" w:rsidRPr="0052046F">
        <w:rPr>
          <w:color w:val="000000" w:themeColor="text1"/>
          <w:sz w:val="28"/>
          <w:szCs w:val="28"/>
          <w:lang w:val="en-US"/>
        </w:rPr>
        <w:t>UDC</w:t>
      </w:r>
      <w:r w:rsidR="00FA0F9B">
        <w:rPr>
          <w:color w:val="000000" w:themeColor="text1"/>
          <w:sz w:val="28"/>
          <w:szCs w:val="28"/>
          <w:lang w:val="en-US"/>
        </w:rPr>
        <w:t xml:space="preserve"> and</w:t>
      </w:r>
      <w:r w:rsidRPr="0052046F">
        <w:rPr>
          <w:color w:val="000000" w:themeColor="text1"/>
          <w:sz w:val="28"/>
          <w:szCs w:val="28"/>
          <w:lang w:val="en-US"/>
        </w:rPr>
        <w:t xml:space="preserve"> </w:t>
      </w:r>
      <w:r w:rsidRPr="00FD4F86">
        <w:rPr>
          <w:color w:val="000000" w:themeColor="text1"/>
          <w:sz w:val="28"/>
          <w:szCs w:val="28"/>
          <w:lang w:val="en-US"/>
        </w:rPr>
        <w:t>JEL</w:t>
      </w:r>
      <w:r w:rsidR="00FA0F9B">
        <w:rPr>
          <w:color w:val="000000" w:themeColor="text1"/>
          <w:sz w:val="28"/>
          <w:szCs w:val="28"/>
          <w:lang w:val="en-US"/>
        </w:rPr>
        <w:t xml:space="preserve"> </w:t>
      </w:r>
      <w:r w:rsidR="00FA0F9B" w:rsidRPr="0052046F">
        <w:rPr>
          <w:color w:val="000000" w:themeColor="text1"/>
          <w:sz w:val="28"/>
          <w:szCs w:val="28"/>
          <w:lang w:val="en-US"/>
        </w:rPr>
        <w:t>identifier</w:t>
      </w:r>
      <w:r w:rsidR="00FA0F9B">
        <w:rPr>
          <w:color w:val="000000" w:themeColor="text1"/>
          <w:sz w:val="28"/>
          <w:szCs w:val="28"/>
          <w:lang w:val="en-US"/>
        </w:rPr>
        <w:t>s</w:t>
      </w:r>
      <w:r w:rsidRPr="0052046F">
        <w:rPr>
          <w:color w:val="000000" w:themeColor="text1"/>
          <w:sz w:val="28"/>
          <w:szCs w:val="28"/>
          <w:lang w:val="en-US"/>
        </w:rPr>
        <w:t>;</w:t>
      </w:r>
    </w:p>
    <w:p w:rsidR="007C7B58" w:rsidRPr="001E2DB1" w:rsidRDefault="007C7B58" w:rsidP="00A4096B">
      <w:pPr>
        <w:pStyle w:val="af1"/>
        <w:spacing w:line="360" w:lineRule="auto"/>
        <w:ind w:left="0" w:firstLine="284"/>
        <w:jc w:val="both"/>
        <w:textAlignment w:val="top"/>
        <w:rPr>
          <w:color w:val="000000" w:themeColor="text1"/>
          <w:sz w:val="28"/>
          <w:szCs w:val="28"/>
          <w:lang w:val="en-US"/>
        </w:rPr>
      </w:pPr>
      <w:r w:rsidRPr="001E2DB1">
        <w:rPr>
          <w:color w:val="000000" w:themeColor="text1"/>
          <w:sz w:val="28"/>
          <w:szCs w:val="28"/>
          <w:lang w:val="en-US"/>
        </w:rPr>
        <w:t xml:space="preserve">– </w:t>
      </w:r>
      <w:proofErr w:type="gramStart"/>
      <w:r w:rsidR="0052046F">
        <w:rPr>
          <w:color w:val="000000" w:themeColor="text1"/>
          <w:sz w:val="28"/>
          <w:szCs w:val="28"/>
          <w:lang w:val="en-US"/>
        </w:rPr>
        <w:t>t</w:t>
      </w:r>
      <w:r w:rsidR="0052046F" w:rsidRPr="0052046F">
        <w:rPr>
          <w:color w:val="000000" w:themeColor="text1"/>
          <w:sz w:val="28"/>
          <w:szCs w:val="28"/>
          <w:lang w:val="en-US"/>
        </w:rPr>
        <w:t>itle</w:t>
      </w:r>
      <w:proofErr w:type="gramEnd"/>
      <w:r w:rsidR="0052046F" w:rsidRPr="001E2DB1">
        <w:rPr>
          <w:color w:val="000000" w:themeColor="text1"/>
          <w:sz w:val="28"/>
          <w:szCs w:val="28"/>
          <w:lang w:val="en-US"/>
        </w:rPr>
        <w:t xml:space="preserve"> </w:t>
      </w:r>
      <w:r w:rsidR="0052046F" w:rsidRPr="0052046F">
        <w:rPr>
          <w:color w:val="000000" w:themeColor="text1"/>
          <w:sz w:val="28"/>
          <w:szCs w:val="28"/>
          <w:lang w:val="en-US"/>
        </w:rPr>
        <w:t>of</w:t>
      </w:r>
      <w:r w:rsidR="0052046F" w:rsidRPr="001E2DB1">
        <w:rPr>
          <w:color w:val="000000" w:themeColor="text1"/>
          <w:sz w:val="28"/>
          <w:szCs w:val="28"/>
          <w:lang w:val="en-US"/>
        </w:rPr>
        <w:t xml:space="preserve"> </w:t>
      </w:r>
      <w:r w:rsidR="0052046F" w:rsidRPr="0052046F">
        <w:rPr>
          <w:color w:val="000000" w:themeColor="text1"/>
          <w:sz w:val="28"/>
          <w:szCs w:val="28"/>
          <w:lang w:val="en-US"/>
        </w:rPr>
        <w:t>the</w:t>
      </w:r>
      <w:r w:rsidR="0052046F" w:rsidRPr="001E2DB1">
        <w:rPr>
          <w:color w:val="000000" w:themeColor="text1"/>
          <w:sz w:val="28"/>
          <w:szCs w:val="28"/>
          <w:lang w:val="en-US"/>
        </w:rPr>
        <w:t xml:space="preserve"> </w:t>
      </w:r>
      <w:r w:rsidR="0047389F">
        <w:rPr>
          <w:color w:val="000000" w:themeColor="text1"/>
          <w:sz w:val="28"/>
          <w:szCs w:val="28"/>
          <w:lang w:val="en-US"/>
        </w:rPr>
        <w:t>manuscript</w:t>
      </w:r>
      <w:r w:rsidRPr="001E2DB1">
        <w:rPr>
          <w:color w:val="000000" w:themeColor="text1"/>
          <w:sz w:val="28"/>
          <w:szCs w:val="28"/>
          <w:lang w:val="en-US"/>
        </w:rPr>
        <w:t>;</w:t>
      </w:r>
    </w:p>
    <w:p w:rsidR="007C7B58" w:rsidRPr="00D2549C" w:rsidRDefault="00265BF5" w:rsidP="00A4096B">
      <w:pPr>
        <w:pStyle w:val="af1"/>
        <w:spacing w:line="360" w:lineRule="auto"/>
        <w:ind w:left="0" w:firstLine="284"/>
        <w:jc w:val="both"/>
        <w:textAlignment w:val="top"/>
        <w:rPr>
          <w:color w:val="000000" w:themeColor="text1"/>
          <w:sz w:val="28"/>
          <w:szCs w:val="28"/>
          <w:lang w:val="en-US"/>
        </w:rPr>
      </w:pPr>
      <w:r w:rsidRPr="00D2549C">
        <w:rPr>
          <w:color w:val="000000" w:themeColor="text1"/>
          <w:sz w:val="28"/>
          <w:szCs w:val="28"/>
          <w:lang w:val="en-US"/>
        </w:rPr>
        <w:t>–</w:t>
      </w:r>
      <w:r w:rsidR="00EA15F1">
        <w:rPr>
          <w:color w:val="000000" w:themeColor="text1"/>
          <w:sz w:val="28"/>
          <w:szCs w:val="28"/>
          <w:lang w:val="en-US"/>
        </w:rPr>
        <w:t xml:space="preserve"> </w:t>
      </w:r>
      <w:proofErr w:type="gramStart"/>
      <w:r w:rsidR="00E018CB" w:rsidRPr="00393B77">
        <w:rPr>
          <w:color w:val="000000" w:themeColor="text1"/>
          <w:sz w:val="28"/>
          <w:szCs w:val="28"/>
          <w:lang w:val="en-US"/>
        </w:rPr>
        <w:t>surname</w:t>
      </w:r>
      <w:proofErr w:type="gramEnd"/>
      <w:r w:rsidR="00E018CB" w:rsidRPr="00D2549C">
        <w:rPr>
          <w:color w:val="000000" w:themeColor="text1"/>
          <w:sz w:val="28"/>
          <w:szCs w:val="28"/>
          <w:lang w:val="en-US"/>
        </w:rPr>
        <w:t xml:space="preserve">, </w:t>
      </w:r>
      <w:r w:rsidR="00E018CB" w:rsidRPr="00393B77">
        <w:rPr>
          <w:color w:val="000000" w:themeColor="text1"/>
          <w:sz w:val="28"/>
          <w:szCs w:val="28"/>
          <w:lang w:val="en-US"/>
        </w:rPr>
        <w:t>name</w:t>
      </w:r>
      <w:r w:rsidR="00E018CB" w:rsidRPr="00D2549C">
        <w:rPr>
          <w:color w:val="000000" w:themeColor="text1"/>
          <w:sz w:val="28"/>
          <w:szCs w:val="28"/>
          <w:lang w:val="en-US"/>
        </w:rPr>
        <w:t xml:space="preserve"> </w:t>
      </w:r>
      <w:r w:rsidR="00E018CB" w:rsidRPr="00393B77">
        <w:rPr>
          <w:color w:val="000000" w:themeColor="text1"/>
          <w:sz w:val="28"/>
          <w:szCs w:val="28"/>
          <w:lang w:val="en-US"/>
        </w:rPr>
        <w:t>and</w:t>
      </w:r>
      <w:r w:rsidR="00E018CB" w:rsidRPr="00D2549C">
        <w:rPr>
          <w:color w:val="000000" w:themeColor="text1"/>
          <w:sz w:val="28"/>
          <w:szCs w:val="28"/>
          <w:lang w:val="en-US"/>
        </w:rPr>
        <w:t xml:space="preserve"> </w:t>
      </w:r>
      <w:r w:rsidR="00E018CB" w:rsidRPr="00393B77">
        <w:rPr>
          <w:color w:val="000000" w:themeColor="text1"/>
          <w:sz w:val="28"/>
          <w:szCs w:val="28"/>
          <w:lang w:val="en-US"/>
        </w:rPr>
        <w:t>patronymic</w:t>
      </w:r>
      <w:r w:rsidR="00393B77" w:rsidRPr="00D2549C">
        <w:rPr>
          <w:color w:val="000000" w:themeColor="text1"/>
          <w:sz w:val="28"/>
          <w:szCs w:val="28"/>
          <w:lang w:val="en-US"/>
        </w:rPr>
        <w:t xml:space="preserve"> </w:t>
      </w:r>
      <w:r w:rsidR="00393B77" w:rsidRPr="00393B77">
        <w:rPr>
          <w:color w:val="000000" w:themeColor="text1"/>
          <w:sz w:val="28"/>
          <w:szCs w:val="28"/>
          <w:lang w:val="en-US"/>
        </w:rPr>
        <w:t>name</w:t>
      </w:r>
      <w:r w:rsidRPr="00D2549C">
        <w:rPr>
          <w:color w:val="000000" w:themeColor="text1"/>
          <w:sz w:val="28"/>
          <w:szCs w:val="28"/>
          <w:lang w:val="en-US"/>
        </w:rPr>
        <w:t xml:space="preserve"> </w:t>
      </w:r>
      <w:r>
        <w:rPr>
          <w:color w:val="000000" w:themeColor="text1"/>
          <w:sz w:val="28"/>
          <w:szCs w:val="28"/>
          <w:lang w:val="en-US"/>
        </w:rPr>
        <w:t>of</w:t>
      </w:r>
      <w:r w:rsidRPr="00D2549C">
        <w:rPr>
          <w:color w:val="000000" w:themeColor="text1"/>
          <w:sz w:val="28"/>
          <w:szCs w:val="28"/>
          <w:lang w:val="en-US"/>
        </w:rPr>
        <w:t xml:space="preserve"> </w:t>
      </w:r>
      <w:r>
        <w:rPr>
          <w:color w:val="000000" w:themeColor="text1"/>
          <w:sz w:val="28"/>
          <w:szCs w:val="28"/>
          <w:lang w:val="en-US"/>
        </w:rPr>
        <w:t>the</w:t>
      </w:r>
      <w:r w:rsidRPr="00D2549C">
        <w:rPr>
          <w:color w:val="000000" w:themeColor="text1"/>
          <w:sz w:val="28"/>
          <w:szCs w:val="28"/>
          <w:lang w:val="en-US"/>
        </w:rPr>
        <w:t xml:space="preserve"> </w:t>
      </w:r>
      <w:r>
        <w:rPr>
          <w:color w:val="000000" w:themeColor="text1"/>
          <w:sz w:val="28"/>
          <w:szCs w:val="28"/>
          <w:lang w:val="en-US"/>
        </w:rPr>
        <w:t>author</w:t>
      </w:r>
      <w:r w:rsidRPr="00D2549C">
        <w:rPr>
          <w:color w:val="000000" w:themeColor="text1"/>
          <w:sz w:val="28"/>
          <w:szCs w:val="28"/>
          <w:lang w:val="en-US"/>
        </w:rPr>
        <w:t>(</w:t>
      </w:r>
      <w:r>
        <w:rPr>
          <w:color w:val="000000" w:themeColor="text1"/>
          <w:sz w:val="28"/>
          <w:szCs w:val="28"/>
          <w:lang w:val="en-US"/>
        </w:rPr>
        <w:t>s</w:t>
      </w:r>
      <w:r w:rsidRPr="00D2549C">
        <w:rPr>
          <w:color w:val="000000" w:themeColor="text1"/>
          <w:sz w:val="28"/>
          <w:szCs w:val="28"/>
          <w:lang w:val="en-US"/>
        </w:rPr>
        <w:t>)</w:t>
      </w:r>
      <w:r w:rsidR="00E018CB" w:rsidRPr="00D2549C">
        <w:rPr>
          <w:color w:val="000000" w:themeColor="text1"/>
          <w:sz w:val="28"/>
          <w:szCs w:val="28"/>
          <w:lang w:val="en-US"/>
        </w:rPr>
        <w:t>;</w:t>
      </w:r>
      <w:r w:rsidR="007C7B58" w:rsidRPr="00D2549C">
        <w:rPr>
          <w:color w:val="000000" w:themeColor="text1"/>
          <w:sz w:val="28"/>
          <w:szCs w:val="28"/>
          <w:lang w:val="en-US"/>
        </w:rPr>
        <w:t xml:space="preserve"> </w:t>
      </w:r>
      <w:r w:rsidR="00E018CB" w:rsidRPr="00D2549C">
        <w:rPr>
          <w:color w:val="000000" w:themeColor="text1"/>
          <w:sz w:val="28"/>
          <w:szCs w:val="28"/>
          <w:lang w:val="en-US"/>
        </w:rPr>
        <w:t>academic degree</w:t>
      </w:r>
      <w:r w:rsidR="007C7B58" w:rsidRPr="00D2549C">
        <w:rPr>
          <w:color w:val="000000" w:themeColor="text1"/>
          <w:sz w:val="28"/>
          <w:szCs w:val="28"/>
          <w:lang w:val="en-US"/>
        </w:rPr>
        <w:t xml:space="preserve">, </w:t>
      </w:r>
      <w:r w:rsidR="00F76651" w:rsidRPr="00D2549C">
        <w:rPr>
          <w:color w:val="000000" w:themeColor="text1"/>
          <w:sz w:val="28"/>
          <w:szCs w:val="28"/>
          <w:lang w:val="en-US"/>
        </w:rPr>
        <w:t>academic rank</w:t>
      </w:r>
      <w:r w:rsidR="007C7B58" w:rsidRPr="00D2549C">
        <w:rPr>
          <w:color w:val="000000" w:themeColor="text1"/>
          <w:sz w:val="28"/>
          <w:szCs w:val="28"/>
          <w:lang w:val="en-US"/>
        </w:rPr>
        <w:t xml:space="preserve">, </w:t>
      </w:r>
      <w:r w:rsidR="00F76651" w:rsidRPr="00D2549C">
        <w:rPr>
          <w:color w:val="000000" w:themeColor="text1"/>
          <w:sz w:val="28"/>
          <w:szCs w:val="28"/>
          <w:lang w:val="en-US"/>
        </w:rPr>
        <w:t xml:space="preserve">honorary title </w:t>
      </w:r>
      <w:r w:rsidR="007C7B58" w:rsidRPr="00D2549C">
        <w:rPr>
          <w:color w:val="000000" w:themeColor="text1"/>
          <w:sz w:val="28"/>
          <w:szCs w:val="28"/>
          <w:lang w:val="en-US"/>
        </w:rPr>
        <w:t>(</w:t>
      </w:r>
      <w:r w:rsidR="00F76651">
        <w:rPr>
          <w:color w:val="000000" w:themeColor="text1"/>
          <w:sz w:val="28"/>
          <w:szCs w:val="28"/>
          <w:lang w:val="en-US"/>
        </w:rPr>
        <w:t>if</w:t>
      </w:r>
      <w:r w:rsidR="00F76651" w:rsidRPr="00D2549C">
        <w:rPr>
          <w:color w:val="000000" w:themeColor="text1"/>
          <w:sz w:val="28"/>
          <w:szCs w:val="28"/>
          <w:lang w:val="en-US"/>
        </w:rPr>
        <w:t xml:space="preserve"> </w:t>
      </w:r>
      <w:r w:rsidR="00F76651">
        <w:rPr>
          <w:color w:val="000000" w:themeColor="text1"/>
          <w:sz w:val="28"/>
          <w:szCs w:val="28"/>
          <w:lang w:val="en-US"/>
        </w:rPr>
        <w:t>any</w:t>
      </w:r>
      <w:r w:rsidR="007C7B58" w:rsidRPr="00D2549C">
        <w:rPr>
          <w:color w:val="000000" w:themeColor="text1"/>
          <w:sz w:val="28"/>
          <w:szCs w:val="28"/>
          <w:lang w:val="en-US"/>
        </w:rPr>
        <w:t xml:space="preserve">); </w:t>
      </w:r>
      <w:r w:rsidR="00D2549C" w:rsidRPr="00D2549C">
        <w:rPr>
          <w:color w:val="000000" w:themeColor="text1"/>
          <w:sz w:val="28"/>
          <w:szCs w:val="28"/>
          <w:lang w:val="en-US"/>
        </w:rPr>
        <w:t>job position</w:t>
      </w:r>
      <w:r w:rsidR="007C7B58" w:rsidRPr="00D2549C">
        <w:rPr>
          <w:color w:val="000000" w:themeColor="text1"/>
          <w:sz w:val="28"/>
          <w:szCs w:val="28"/>
          <w:lang w:val="en-US"/>
        </w:rPr>
        <w:t xml:space="preserve">, </w:t>
      </w:r>
      <w:r w:rsidR="00D2549C" w:rsidRPr="00D2549C">
        <w:rPr>
          <w:color w:val="000000" w:themeColor="text1"/>
          <w:sz w:val="28"/>
          <w:szCs w:val="28"/>
          <w:lang w:val="en-US"/>
        </w:rPr>
        <w:t>place of employment</w:t>
      </w:r>
      <w:r w:rsidR="007C7B58" w:rsidRPr="00D2549C">
        <w:rPr>
          <w:color w:val="000000" w:themeColor="text1"/>
          <w:sz w:val="28"/>
          <w:szCs w:val="28"/>
          <w:lang w:val="en-US"/>
        </w:rPr>
        <w:t xml:space="preserve">; </w:t>
      </w:r>
      <w:r w:rsidR="00D2549C" w:rsidRPr="00D2549C">
        <w:rPr>
          <w:color w:val="000000" w:themeColor="text1"/>
          <w:sz w:val="28"/>
          <w:szCs w:val="28"/>
          <w:lang w:val="en-US"/>
        </w:rPr>
        <w:t>name of the organization</w:t>
      </w:r>
      <w:r w:rsidR="007C7B58" w:rsidRPr="00D2549C">
        <w:rPr>
          <w:color w:val="000000" w:themeColor="text1"/>
          <w:sz w:val="28"/>
          <w:szCs w:val="28"/>
          <w:lang w:val="en-US"/>
        </w:rPr>
        <w:t xml:space="preserve">; </w:t>
      </w:r>
      <w:r w:rsidR="00D2549C">
        <w:rPr>
          <w:color w:val="000000" w:themeColor="text1"/>
          <w:sz w:val="28"/>
          <w:szCs w:val="28"/>
          <w:lang w:val="en-US"/>
        </w:rPr>
        <w:t>contact details</w:t>
      </w:r>
      <w:r w:rsidR="007C7B58" w:rsidRPr="00D2549C">
        <w:rPr>
          <w:color w:val="000000" w:themeColor="text1"/>
          <w:sz w:val="28"/>
          <w:szCs w:val="28"/>
          <w:lang w:val="en-US"/>
        </w:rPr>
        <w:t>:</w:t>
      </w:r>
      <w:r w:rsidR="00FD4F86" w:rsidRPr="00D2549C">
        <w:rPr>
          <w:color w:val="000000" w:themeColor="text1"/>
          <w:sz w:val="28"/>
          <w:szCs w:val="28"/>
          <w:lang w:val="en-US"/>
        </w:rPr>
        <w:t xml:space="preserve"> </w:t>
      </w:r>
      <w:r w:rsidR="007C7B58" w:rsidRPr="00FD4F86">
        <w:rPr>
          <w:color w:val="000000" w:themeColor="text1"/>
          <w:sz w:val="28"/>
          <w:szCs w:val="28"/>
          <w:lang w:val="en-US"/>
        </w:rPr>
        <w:t>e</w:t>
      </w:r>
      <w:r w:rsidR="007C7B58" w:rsidRPr="00D2549C">
        <w:rPr>
          <w:color w:val="000000" w:themeColor="text1"/>
          <w:sz w:val="28"/>
          <w:szCs w:val="28"/>
          <w:lang w:val="en-US"/>
        </w:rPr>
        <w:t>-</w:t>
      </w:r>
      <w:r w:rsidR="007C7B58" w:rsidRPr="00FD4F86">
        <w:rPr>
          <w:color w:val="000000" w:themeColor="text1"/>
          <w:sz w:val="28"/>
          <w:szCs w:val="28"/>
          <w:lang w:val="en-US"/>
        </w:rPr>
        <w:t>mail</w:t>
      </w:r>
      <w:r w:rsidR="00D2549C">
        <w:rPr>
          <w:color w:val="000000" w:themeColor="text1"/>
          <w:sz w:val="28"/>
          <w:szCs w:val="28"/>
          <w:lang w:val="en-US"/>
        </w:rPr>
        <w:t xml:space="preserve"> address</w:t>
      </w:r>
      <w:r w:rsidR="007C7B58" w:rsidRPr="00D2549C">
        <w:rPr>
          <w:color w:val="000000" w:themeColor="text1"/>
          <w:sz w:val="28"/>
          <w:szCs w:val="28"/>
          <w:lang w:val="en-US"/>
        </w:rPr>
        <w:t xml:space="preserve">, </w:t>
      </w:r>
      <w:r w:rsidR="00D2549C">
        <w:rPr>
          <w:color w:val="000000" w:themeColor="text1"/>
          <w:sz w:val="28"/>
          <w:szCs w:val="28"/>
          <w:lang w:val="en-US"/>
        </w:rPr>
        <w:t>city</w:t>
      </w:r>
      <w:r w:rsidR="007C7B58" w:rsidRPr="00D2549C">
        <w:rPr>
          <w:color w:val="000000" w:themeColor="text1"/>
          <w:sz w:val="28"/>
          <w:szCs w:val="28"/>
          <w:lang w:val="en-US"/>
        </w:rPr>
        <w:t xml:space="preserve">, </w:t>
      </w:r>
      <w:r w:rsidR="00D2549C">
        <w:rPr>
          <w:color w:val="000000" w:themeColor="text1"/>
          <w:sz w:val="28"/>
          <w:szCs w:val="28"/>
          <w:lang w:val="en-US"/>
        </w:rPr>
        <w:t>country of living</w:t>
      </w:r>
      <w:r w:rsidR="007C7B58" w:rsidRPr="00D2549C">
        <w:rPr>
          <w:color w:val="000000" w:themeColor="text1"/>
          <w:sz w:val="28"/>
          <w:szCs w:val="28"/>
          <w:lang w:val="en-US"/>
        </w:rPr>
        <w:t xml:space="preserve">, </w:t>
      </w:r>
      <w:r w:rsidR="00D2549C">
        <w:rPr>
          <w:color w:val="000000" w:themeColor="text1"/>
          <w:sz w:val="28"/>
          <w:szCs w:val="28"/>
          <w:lang w:val="en-US"/>
        </w:rPr>
        <w:t>contact phone numbers</w:t>
      </w:r>
      <w:r w:rsidR="007C7B58" w:rsidRPr="00D2549C">
        <w:rPr>
          <w:color w:val="000000" w:themeColor="text1"/>
          <w:sz w:val="28"/>
          <w:szCs w:val="28"/>
          <w:lang w:val="en-US"/>
        </w:rPr>
        <w:t xml:space="preserve">; </w:t>
      </w:r>
    </w:p>
    <w:p w:rsidR="007C7B58" w:rsidRPr="00A14FE3" w:rsidRDefault="007C7B58" w:rsidP="00A4096B">
      <w:pPr>
        <w:spacing w:line="360" w:lineRule="auto"/>
        <w:ind w:firstLine="284"/>
        <w:jc w:val="both"/>
        <w:rPr>
          <w:color w:val="000000" w:themeColor="text1"/>
          <w:sz w:val="28"/>
          <w:szCs w:val="28"/>
          <w:lang w:val="en-US"/>
        </w:rPr>
      </w:pPr>
      <w:r w:rsidRPr="00A14FE3">
        <w:rPr>
          <w:color w:val="000000" w:themeColor="text1"/>
          <w:sz w:val="28"/>
          <w:szCs w:val="28"/>
          <w:lang w:val="en-US"/>
        </w:rPr>
        <w:t xml:space="preserve">– </w:t>
      </w:r>
      <w:r w:rsidR="00A4096B" w:rsidRPr="00A14FE3">
        <w:rPr>
          <w:color w:val="000000" w:themeColor="text1"/>
          <w:sz w:val="28"/>
          <w:szCs w:val="28"/>
          <w:lang w:val="en-US"/>
        </w:rPr>
        <w:t>ORCID –</w:t>
      </w:r>
      <w:r w:rsidRPr="00A14FE3">
        <w:rPr>
          <w:color w:val="000000" w:themeColor="text1"/>
          <w:sz w:val="28"/>
          <w:szCs w:val="28"/>
          <w:lang w:val="en-US"/>
        </w:rPr>
        <w:t xml:space="preserve"> </w:t>
      </w:r>
      <w:r w:rsidR="005D0F85">
        <w:rPr>
          <w:color w:val="000000" w:themeColor="text1"/>
          <w:sz w:val="28"/>
          <w:szCs w:val="28"/>
          <w:lang w:val="en-US"/>
        </w:rPr>
        <w:t>is</w:t>
      </w:r>
      <w:r w:rsidR="005D0F85" w:rsidRPr="00A14FE3">
        <w:rPr>
          <w:color w:val="000000" w:themeColor="text1"/>
          <w:sz w:val="28"/>
          <w:szCs w:val="28"/>
          <w:lang w:val="en-US"/>
        </w:rPr>
        <w:t xml:space="preserve"> </w:t>
      </w:r>
      <w:r w:rsidR="005D0F85">
        <w:rPr>
          <w:color w:val="000000" w:themeColor="text1"/>
          <w:sz w:val="28"/>
          <w:szCs w:val="28"/>
          <w:lang w:val="en-US"/>
        </w:rPr>
        <w:t>a</w:t>
      </w:r>
      <w:r w:rsidR="005D0F85" w:rsidRPr="00A14FE3">
        <w:rPr>
          <w:color w:val="000000" w:themeColor="text1"/>
          <w:sz w:val="28"/>
          <w:szCs w:val="28"/>
          <w:lang w:val="en-US"/>
        </w:rPr>
        <w:t xml:space="preserve"> </w:t>
      </w:r>
      <w:r w:rsidR="005D0F85">
        <w:rPr>
          <w:color w:val="000000" w:themeColor="text1"/>
          <w:sz w:val="28"/>
          <w:szCs w:val="28"/>
          <w:lang w:val="en-US"/>
        </w:rPr>
        <w:t>unique</w:t>
      </w:r>
      <w:r w:rsidR="005D0F85" w:rsidRPr="00A14FE3">
        <w:rPr>
          <w:color w:val="000000" w:themeColor="text1"/>
          <w:sz w:val="28"/>
          <w:szCs w:val="28"/>
          <w:lang w:val="en-US"/>
        </w:rPr>
        <w:t xml:space="preserve"> </w:t>
      </w:r>
      <w:r w:rsidR="005D0F85">
        <w:rPr>
          <w:color w:val="000000" w:themeColor="text1"/>
          <w:sz w:val="28"/>
          <w:szCs w:val="28"/>
          <w:lang w:val="en-US"/>
        </w:rPr>
        <w:t>number</w:t>
      </w:r>
      <w:r w:rsidR="005D0F85" w:rsidRPr="00A14FE3">
        <w:rPr>
          <w:color w:val="000000" w:themeColor="text1"/>
          <w:sz w:val="28"/>
          <w:szCs w:val="28"/>
          <w:lang w:val="en-US"/>
        </w:rPr>
        <w:t xml:space="preserve"> </w:t>
      </w:r>
      <w:r w:rsidR="005D0F85">
        <w:rPr>
          <w:color w:val="000000" w:themeColor="text1"/>
          <w:sz w:val="28"/>
          <w:szCs w:val="28"/>
          <w:lang w:val="en-US"/>
        </w:rPr>
        <w:t>of</w:t>
      </w:r>
      <w:r w:rsidR="005D0F85" w:rsidRPr="00A14FE3">
        <w:rPr>
          <w:color w:val="000000" w:themeColor="text1"/>
          <w:sz w:val="28"/>
          <w:szCs w:val="28"/>
          <w:lang w:val="en-US"/>
        </w:rPr>
        <w:t xml:space="preserve"> </w:t>
      </w:r>
      <w:r w:rsidR="005D0F85">
        <w:rPr>
          <w:color w:val="000000" w:themeColor="text1"/>
          <w:sz w:val="28"/>
          <w:szCs w:val="28"/>
          <w:lang w:val="en-US"/>
        </w:rPr>
        <w:t>a</w:t>
      </w:r>
      <w:r w:rsidR="005D0F85" w:rsidRPr="00A14FE3">
        <w:rPr>
          <w:color w:val="000000" w:themeColor="text1"/>
          <w:sz w:val="28"/>
          <w:szCs w:val="28"/>
          <w:lang w:val="en-US"/>
        </w:rPr>
        <w:t xml:space="preserve"> </w:t>
      </w:r>
      <w:r w:rsidR="00A14FE3">
        <w:rPr>
          <w:color w:val="000000" w:themeColor="text1"/>
          <w:sz w:val="28"/>
          <w:szCs w:val="28"/>
          <w:lang w:val="en-US"/>
        </w:rPr>
        <w:t>researcher</w:t>
      </w:r>
      <w:r w:rsidR="00A14FE3" w:rsidRPr="00A14FE3">
        <w:rPr>
          <w:color w:val="000000" w:themeColor="text1"/>
          <w:sz w:val="28"/>
          <w:szCs w:val="28"/>
          <w:lang w:val="en-US"/>
        </w:rPr>
        <w:t xml:space="preserve"> that </w:t>
      </w:r>
      <w:r w:rsidR="00A14FE3">
        <w:rPr>
          <w:color w:val="000000" w:themeColor="text1"/>
          <w:sz w:val="28"/>
          <w:szCs w:val="28"/>
          <w:lang w:val="en-US"/>
        </w:rPr>
        <w:t>identifies</w:t>
      </w:r>
      <w:r w:rsidR="00A14FE3" w:rsidRPr="00A14FE3">
        <w:rPr>
          <w:color w:val="000000" w:themeColor="text1"/>
          <w:sz w:val="28"/>
          <w:szCs w:val="28"/>
          <w:lang w:val="en-US"/>
        </w:rPr>
        <w:t xml:space="preserve"> </w:t>
      </w:r>
      <w:r w:rsidR="00A14FE3">
        <w:rPr>
          <w:color w:val="000000" w:themeColor="text1"/>
          <w:sz w:val="28"/>
          <w:szCs w:val="28"/>
          <w:lang w:val="en-US"/>
        </w:rPr>
        <w:t>their</w:t>
      </w:r>
      <w:r w:rsidRPr="00A14FE3">
        <w:rPr>
          <w:color w:val="000000" w:themeColor="text1"/>
          <w:sz w:val="28"/>
          <w:szCs w:val="28"/>
          <w:lang w:val="en-US"/>
        </w:rPr>
        <w:t xml:space="preserve"> </w:t>
      </w:r>
      <w:r w:rsidR="00A14FE3" w:rsidRPr="00A14FE3">
        <w:rPr>
          <w:color w:val="000000" w:themeColor="text1"/>
          <w:sz w:val="28"/>
          <w:szCs w:val="28"/>
          <w:lang w:val="en-US"/>
        </w:rPr>
        <w:t>publications, patents, received grants and other scientific results</w:t>
      </w:r>
      <w:r w:rsidR="00A14FE3">
        <w:rPr>
          <w:color w:val="000000" w:themeColor="text1"/>
          <w:sz w:val="28"/>
          <w:szCs w:val="28"/>
          <w:lang w:val="en-US"/>
        </w:rPr>
        <w:t xml:space="preserve"> </w:t>
      </w:r>
      <w:r w:rsidRPr="00A14FE3">
        <w:rPr>
          <w:color w:val="000000" w:themeColor="text1"/>
          <w:sz w:val="28"/>
          <w:szCs w:val="28"/>
          <w:lang w:val="en-US"/>
        </w:rPr>
        <w:t>(</w:t>
      </w:r>
      <w:r w:rsidR="00A14FE3" w:rsidRPr="00A14FE3">
        <w:rPr>
          <w:color w:val="000000" w:themeColor="text1"/>
          <w:sz w:val="28"/>
          <w:szCs w:val="28"/>
          <w:lang w:val="en-US"/>
        </w:rPr>
        <w:t xml:space="preserve">each author should get this unique number by registering on the </w:t>
      </w:r>
      <w:r w:rsidR="00A14FE3">
        <w:rPr>
          <w:color w:val="000000" w:themeColor="text1"/>
          <w:sz w:val="28"/>
          <w:szCs w:val="28"/>
          <w:lang w:val="en-US"/>
        </w:rPr>
        <w:t>web</w:t>
      </w:r>
      <w:r w:rsidR="00A14FE3" w:rsidRPr="00A14FE3">
        <w:rPr>
          <w:color w:val="000000" w:themeColor="text1"/>
          <w:sz w:val="28"/>
          <w:szCs w:val="28"/>
          <w:lang w:val="en-US"/>
        </w:rPr>
        <w:t>site</w:t>
      </w:r>
      <w:r w:rsidRPr="00A14FE3">
        <w:rPr>
          <w:color w:val="000000" w:themeColor="text1"/>
          <w:sz w:val="28"/>
          <w:szCs w:val="28"/>
          <w:lang w:val="en-US"/>
        </w:rPr>
        <w:t xml:space="preserve"> </w:t>
      </w:r>
      <w:hyperlink r:id="rId9" w:history="1">
        <w:r w:rsidR="00A14FE3" w:rsidRPr="00C228D3">
          <w:rPr>
            <w:rStyle w:val="ab"/>
            <w:sz w:val="28"/>
            <w:szCs w:val="28"/>
            <w:lang w:val="en-US"/>
          </w:rPr>
          <w:t>http://orcid.org/</w:t>
        </w:r>
      </w:hyperlink>
      <w:r w:rsidR="00A14FE3">
        <w:rPr>
          <w:color w:val="000000" w:themeColor="text1"/>
          <w:sz w:val="28"/>
          <w:szCs w:val="28"/>
          <w:lang w:val="en-US"/>
        </w:rPr>
        <w:t xml:space="preserve"> </w:t>
      </w:r>
      <w:r w:rsidRPr="00A14FE3">
        <w:rPr>
          <w:color w:val="000000" w:themeColor="text1"/>
          <w:sz w:val="28"/>
          <w:szCs w:val="28"/>
          <w:lang w:val="en-US"/>
        </w:rPr>
        <w:t>)</w:t>
      </w:r>
      <w:proofErr w:type="gramStart"/>
      <w:r w:rsidRPr="00A14FE3">
        <w:rPr>
          <w:color w:val="000000" w:themeColor="text1"/>
          <w:sz w:val="28"/>
          <w:szCs w:val="28"/>
          <w:lang w:val="en-US"/>
        </w:rPr>
        <w:t>;</w:t>
      </w:r>
      <w:proofErr w:type="gramEnd"/>
    </w:p>
    <w:p w:rsidR="007C7B58" w:rsidRPr="00354573" w:rsidRDefault="007C7B58" w:rsidP="00A4096B">
      <w:pPr>
        <w:pStyle w:val="af1"/>
        <w:spacing w:line="360" w:lineRule="auto"/>
        <w:ind w:left="0" w:firstLine="284"/>
        <w:jc w:val="both"/>
        <w:textAlignment w:val="top"/>
        <w:rPr>
          <w:color w:val="000000" w:themeColor="text1"/>
          <w:sz w:val="28"/>
          <w:szCs w:val="28"/>
          <w:lang w:val="en-US"/>
        </w:rPr>
      </w:pPr>
      <w:r w:rsidRPr="00354573">
        <w:rPr>
          <w:color w:val="000000" w:themeColor="text1"/>
          <w:sz w:val="28"/>
          <w:szCs w:val="28"/>
          <w:lang w:val="en-US"/>
        </w:rPr>
        <w:t xml:space="preserve">– </w:t>
      </w:r>
      <w:proofErr w:type="gramStart"/>
      <w:r w:rsidR="008E16DC">
        <w:rPr>
          <w:color w:val="000000" w:themeColor="text1"/>
          <w:sz w:val="28"/>
          <w:szCs w:val="28"/>
          <w:lang w:val="en-US"/>
        </w:rPr>
        <w:t>annotation</w:t>
      </w:r>
      <w:proofErr w:type="gramEnd"/>
      <w:r w:rsidRPr="00354573">
        <w:rPr>
          <w:color w:val="000000" w:themeColor="text1"/>
          <w:sz w:val="28"/>
          <w:szCs w:val="28"/>
          <w:lang w:val="en-US"/>
        </w:rPr>
        <w:t xml:space="preserve"> (200–250 </w:t>
      </w:r>
      <w:r w:rsidR="008E16DC">
        <w:rPr>
          <w:color w:val="000000" w:themeColor="text1"/>
          <w:sz w:val="28"/>
          <w:szCs w:val="28"/>
          <w:lang w:val="en-US"/>
        </w:rPr>
        <w:t>words</w:t>
      </w:r>
      <w:r w:rsidRPr="00354573">
        <w:rPr>
          <w:color w:val="000000" w:themeColor="text1"/>
          <w:sz w:val="28"/>
          <w:szCs w:val="28"/>
          <w:lang w:val="en-US"/>
        </w:rPr>
        <w:t>);</w:t>
      </w:r>
    </w:p>
    <w:p w:rsidR="007C7B58" w:rsidRPr="00354573" w:rsidRDefault="007C7B58" w:rsidP="00A4096B">
      <w:pPr>
        <w:pStyle w:val="af1"/>
        <w:spacing w:line="360" w:lineRule="auto"/>
        <w:ind w:left="0" w:firstLine="284"/>
        <w:jc w:val="both"/>
        <w:textAlignment w:val="top"/>
        <w:rPr>
          <w:color w:val="000000" w:themeColor="text1"/>
          <w:sz w:val="28"/>
          <w:szCs w:val="28"/>
          <w:lang w:val="en-US"/>
        </w:rPr>
      </w:pPr>
      <w:r w:rsidRPr="00354573">
        <w:rPr>
          <w:color w:val="000000" w:themeColor="text1"/>
          <w:sz w:val="28"/>
          <w:szCs w:val="28"/>
          <w:lang w:val="en-US"/>
        </w:rPr>
        <w:t xml:space="preserve">– </w:t>
      </w:r>
      <w:proofErr w:type="gramStart"/>
      <w:r w:rsidR="008E16DC">
        <w:rPr>
          <w:color w:val="000000" w:themeColor="text1"/>
          <w:sz w:val="28"/>
          <w:szCs w:val="28"/>
          <w:lang w:val="en-US"/>
        </w:rPr>
        <w:t>keywords</w:t>
      </w:r>
      <w:proofErr w:type="gramEnd"/>
      <w:r w:rsidRPr="00354573">
        <w:rPr>
          <w:color w:val="000000" w:themeColor="text1"/>
          <w:sz w:val="28"/>
          <w:szCs w:val="28"/>
          <w:lang w:val="en-US"/>
        </w:rPr>
        <w:t xml:space="preserve"> (8–12 </w:t>
      </w:r>
      <w:r w:rsidR="008E16DC">
        <w:rPr>
          <w:color w:val="000000" w:themeColor="text1"/>
          <w:sz w:val="28"/>
          <w:szCs w:val="28"/>
          <w:lang w:val="en-US"/>
        </w:rPr>
        <w:t>words</w:t>
      </w:r>
      <w:r w:rsidRPr="00354573">
        <w:rPr>
          <w:color w:val="000000" w:themeColor="text1"/>
          <w:sz w:val="28"/>
          <w:szCs w:val="28"/>
          <w:lang w:val="en-US"/>
        </w:rPr>
        <w:t>).</w:t>
      </w:r>
    </w:p>
    <w:p w:rsidR="007C7B58" w:rsidRPr="00C44248" w:rsidRDefault="007C7B58" w:rsidP="00A4096B">
      <w:pPr>
        <w:pStyle w:val="af1"/>
        <w:spacing w:line="360" w:lineRule="auto"/>
        <w:ind w:left="0" w:firstLine="284"/>
        <w:jc w:val="both"/>
        <w:textAlignment w:val="top"/>
        <w:rPr>
          <w:color w:val="000000" w:themeColor="text1"/>
          <w:sz w:val="28"/>
          <w:szCs w:val="28"/>
          <w:lang w:val="en-US"/>
        </w:rPr>
      </w:pPr>
      <w:r w:rsidRPr="000E6E6C">
        <w:rPr>
          <w:color w:val="000000" w:themeColor="text1"/>
          <w:sz w:val="28"/>
          <w:szCs w:val="28"/>
          <w:lang w:val="en-US"/>
        </w:rPr>
        <w:t xml:space="preserve">1.6. </w:t>
      </w:r>
      <w:r w:rsidR="00C44248">
        <w:rPr>
          <w:color w:val="000000" w:themeColor="text1"/>
          <w:sz w:val="28"/>
          <w:szCs w:val="28"/>
          <w:lang w:val="en-US"/>
        </w:rPr>
        <w:t>A</w:t>
      </w:r>
      <w:r w:rsidR="00C44248" w:rsidRPr="00C44248">
        <w:rPr>
          <w:color w:val="000000" w:themeColor="text1"/>
          <w:sz w:val="28"/>
          <w:szCs w:val="28"/>
          <w:lang w:val="en-US"/>
        </w:rPr>
        <w:t>t the end of the article</w:t>
      </w:r>
      <w:r w:rsidR="00C44248">
        <w:rPr>
          <w:color w:val="000000" w:themeColor="text1"/>
          <w:sz w:val="28"/>
          <w:szCs w:val="28"/>
          <w:lang w:val="en-US"/>
        </w:rPr>
        <w:t xml:space="preserve"> there should be the </w:t>
      </w:r>
      <w:r w:rsidR="00C44248" w:rsidRPr="00C44248">
        <w:rPr>
          <w:color w:val="000000" w:themeColor="text1"/>
          <w:sz w:val="28"/>
          <w:szCs w:val="28"/>
          <w:lang w:val="en-US"/>
        </w:rPr>
        <w:t xml:space="preserve">list of references in Russian and English </w:t>
      </w:r>
      <w:r w:rsidR="00D10680">
        <w:rPr>
          <w:color w:val="000000" w:themeColor="text1"/>
          <w:sz w:val="28"/>
          <w:szCs w:val="28"/>
          <w:lang w:val="en-US"/>
        </w:rPr>
        <w:t xml:space="preserve">including </w:t>
      </w:r>
      <w:r w:rsidR="00C44248">
        <w:rPr>
          <w:color w:val="000000" w:themeColor="text1"/>
          <w:sz w:val="28"/>
          <w:szCs w:val="28"/>
          <w:lang w:val="en-US"/>
        </w:rPr>
        <w:t>the</w:t>
      </w:r>
      <w:r w:rsidR="00C44248" w:rsidRPr="00C44248">
        <w:rPr>
          <w:color w:val="000000" w:themeColor="text1"/>
          <w:sz w:val="28"/>
          <w:szCs w:val="28"/>
          <w:lang w:val="en-US"/>
        </w:rPr>
        <w:t xml:space="preserve"> transliteration.</w:t>
      </w:r>
    </w:p>
    <w:p w:rsidR="007C7B58" w:rsidRPr="00C865DA" w:rsidRDefault="007C7B58" w:rsidP="00A4096B">
      <w:pPr>
        <w:pStyle w:val="af1"/>
        <w:spacing w:line="360" w:lineRule="auto"/>
        <w:ind w:left="0" w:firstLine="284"/>
        <w:jc w:val="both"/>
        <w:textAlignment w:val="top"/>
        <w:rPr>
          <w:color w:val="000000" w:themeColor="text1"/>
          <w:sz w:val="28"/>
          <w:szCs w:val="28"/>
          <w:lang w:val="en-US"/>
        </w:rPr>
      </w:pPr>
      <w:r w:rsidRPr="00434DDB">
        <w:rPr>
          <w:color w:val="000000" w:themeColor="text1"/>
          <w:sz w:val="28"/>
          <w:szCs w:val="28"/>
          <w:lang w:val="en-US"/>
        </w:rPr>
        <w:t xml:space="preserve">1.7. </w:t>
      </w:r>
      <w:r w:rsidR="00C865DA">
        <w:rPr>
          <w:color w:val="000000" w:themeColor="text1"/>
          <w:sz w:val="28"/>
          <w:szCs w:val="28"/>
          <w:lang w:val="en-US"/>
        </w:rPr>
        <w:t>A</w:t>
      </w:r>
      <w:r w:rsidR="00C865DA" w:rsidRPr="00C865DA">
        <w:rPr>
          <w:color w:val="000000" w:themeColor="text1"/>
          <w:sz w:val="28"/>
          <w:szCs w:val="28"/>
          <w:lang w:val="en-US"/>
        </w:rPr>
        <w:t xml:space="preserve">ll articles </w:t>
      </w:r>
      <w:r w:rsidR="00C865DA">
        <w:rPr>
          <w:color w:val="000000" w:themeColor="text1"/>
          <w:sz w:val="28"/>
          <w:szCs w:val="28"/>
          <w:lang w:val="en-US"/>
        </w:rPr>
        <w:t>r</w:t>
      </w:r>
      <w:r w:rsidR="00C865DA" w:rsidRPr="00C865DA">
        <w:rPr>
          <w:color w:val="000000" w:themeColor="text1"/>
          <w:sz w:val="28"/>
          <w:szCs w:val="28"/>
          <w:lang w:val="en-US"/>
        </w:rPr>
        <w:t>eceived</w:t>
      </w:r>
      <w:r w:rsidR="00C865DA">
        <w:rPr>
          <w:color w:val="000000" w:themeColor="text1"/>
          <w:sz w:val="28"/>
          <w:szCs w:val="28"/>
          <w:lang w:val="en-US"/>
        </w:rPr>
        <w:t xml:space="preserve"> are</w:t>
      </w:r>
      <w:r w:rsidR="00C865DA" w:rsidRPr="00C865DA">
        <w:rPr>
          <w:color w:val="000000" w:themeColor="text1"/>
          <w:sz w:val="28"/>
          <w:szCs w:val="28"/>
          <w:lang w:val="en-US"/>
        </w:rPr>
        <w:t xml:space="preserve"> subject</w:t>
      </w:r>
      <w:r w:rsidR="00434DDB">
        <w:rPr>
          <w:color w:val="000000" w:themeColor="text1"/>
          <w:sz w:val="28"/>
          <w:szCs w:val="28"/>
          <w:lang w:val="en-US"/>
        </w:rPr>
        <w:t>ed</w:t>
      </w:r>
      <w:r w:rsidR="00144AF9">
        <w:rPr>
          <w:color w:val="000000" w:themeColor="text1"/>
          <w:sz w:val="28"/>
          <w:szCs w:val="28"/>
          <w:lang w:val="en-US"/>
        </w:rPr>
        <w:t xml:space="preserve"> </w:t>
      </w:r>
      <w:r w:rsidR="00C865DA" w:rsidRPr="00C865DA">
        <w:rPr>
          <w:color w:val="000000" w:themeColor="text1"/>
          <w:sz w:val="28"/>
          <w:szCs w:val="28"/>
          <w:lang w:val="en-US"/>
        </w:rPr>
        <w:t xml:space="preserve">to mandatory </w:t>
      </w:r>
      <w:r w:rsidR="00C865DA" w:rsidRPr="00F550E3">
        <w:rPr>
          <w:color w:val="222222"/>
          <w:sz w:val="28"/>
          <w:szCs w:val="28"/>
          <w:lang w:val="en-US"/>
        </w:rPr>
        <w:t>double-blind peer</w:t>
      </w:r>
      <w:r w:rsidR="00C865DA" w:rsidRPr="00C865DA">
        <w:rPr>
          <w:color w:val="000000" w:themeColor="text1"/>
          <w:sz w:val="28"/>
          <w:szCs w:val="28"/>
          <w:lang w:val="en-US"/>
        </w:rPr>
        <w:t xml:space="preserve"> review</w:t>
      </w:r>
      <w:r w:rsidR="006A5C46">
        <w:rPr>
          <w:color w:val="000000" w:themeColor="text1"/>
          <w:sz w:val="28"/>
          <w:szCs w:val="28"/>
          <w:lang w:val="en-US"/>
        </w:rPr>
        <w:t xml:space="preserve"> by the </w:t>
      </w:r>
      <w:r w:rsidR="006A5C46" w:rsidRPr="006A5C46">
        <w:rPr>
          <w:color w:val="000000" w:themeColor="text1"/>
          <w:sz w:val="28"/>
          <w:szCs w:val="28"/>
          <w:lang w:val="en-US"/>
        </w:rPr>
        <w:t>editorial board member</w:t>
      </w:r>
      <w:r w:rsidR="006A5C46">
        <w:rPr>
          <w:color w:val="000000" w:themeColor="text1"/>
          <w:sz w:val="28"/>
          <w:szCs w:val="28"/>
          <w:lang w:val="en-US"/>
        </w:rPr>
        <w:t xml:space="preserve">s </w:t>
      </w:r>
      <w:r w:rsidR="00730106">
        <w:rPr>
          <w:color w:val="000000" w:themeColor="text1"/>
          <w:sz w:val="28"/>
          <w:szCs w:val="28"/>
          <w:lang w:val="en-US"/>
        </w:rPr>
        <w:t>and/</w:t>
      </w:r>
      <w:r w:rsidR="006A5C46">
        <w:rPr>
          <w:color w:val="000000" w:themeColor="text1"/>
          <w:sz w:val="28"/>
          <w:szCs w:val="28"/>
          <w:lang w:val="en-US"/>
        </w:rPr>
        <w:t xml:space="preserve">or by </w:t>
      </w:r>
      <w:r w:rsidR="006A5C46" w:rsidRPr="006A5C46">
        <w:rPr>
          <w:color w:val="000000" w:themeColor="text1"/>
          <w:sz w:val="28"/>
          <w:szCs w:val="28"/>
          <w:lang w:val="en-US"/>
        </w:rPr>
        <w:t>invited expert</w:t>
      </w:r>
      <w:r w:rsidR="006A5C46">
        <w:rPr>
          <w:color w:val="000000" w:themeColor="text1"/>
          <w:sz w:val="28"/>
          <w:szCs w:val="28"/>
          <w:lang w:val="en-US"/>
        </w:rPr>
        <w:t>s.</w:t>
      </w:r>
      <w:r w:rsidR="003475AC">
        <w:rPr>
          <w:color w:val="000000" w:themeColor="text1"/>
          <w:sz w:val="28"/>
          <w:szCs w:val="28"/>
          <w:lang w:val="en-US"/>
        </w:rPr>
        <w:t xml:space="preserve"> </w:t>
      </w:r>
      <w:r w:rsidR="003475AC" w:rsidRPr="003475AC">
        <w:rPr>
          <w:color w:val="000000" w:themeColor="text1"/>
          <w:sz w:val="28"/>
          <w:szCs w:val="28"/>
          <w:lang w:val="en-US"/>
        </w:rPr>
        <w:t>Manuscripts accepted for publication will not be returned</w:t>
      </w:r>
      <w:r w:rsidR="003475AC">
        <w:rPr>
          <w:color w:val="000000" w:themeColor="text1"/>
          <w:sz w:val="28"/>
          <w:szCs w:val="28"/>
          <w:lang w:val="en-US"/>
        </w:rPr>
        <w:t>.</w:t>
      </w:r>
    </w:p>
    <w:p w:rsidR="00460EC8" w:rsidRPr="00434DDB" w:rsidRDefault="007C7B58" w:rsidP="00460EC8">
      <w:pPr>
        <w:pStyle w:val="af1"/>
        <w:spacing w:line="360" w:lineRule="auto"/>
        <w:ind w:left="0" w:firstLine="284"/>
        <w:jc w:val="both"/>
        <w:textAlignment w:val="top"/>
        <w:rPr>
          <w:color w:val="000000" w:themeColor="text1"/>
          <w:sz w:val="28"/>
          <w:szCs w:val="28"/>
          <w:lang w:val="en-US"/>
        </w:rPr>
      </w:pPr>
      <w:r w:rsidRPr="00F22409">
        <w:rPr>
          <w:color w:val="000000" w:themeColor="text1"/>
          <w:sz w:val="28"/>
          <w:szCs w:val="28"/>
          <w:lang w:val="en-US"/>
        </w:rPr>
        <w:t xml:space="preserve">1.8. </w:t>
      </w:r>
      <w:r w:rsidR="00434DDB" w:rsidRPr="003475AC">
        <w:rPr>
          <w:color w:val="000000" w:themeColor="text1"/>
          <w:sz w:val="28"/>
          <w:szCs w:val="28"/>
          <w:lang w:val="en-US"/>
        </w:rPr>
        <w:t>Manuscripts</w:t>
      </w:r>
      <w:r w:rsidR="00434DDB" w:rsidRPr="00434DDB">
        <w:rPr>
          <w:color w:val="000000" w:themeColor="text1"/>
          <w:sz w:val="28"/>
          <w:szCs w:val="28"/>
          <w:lang w:val="en-US"/>
        </w:rPr>
        <w:t xml:space="preserve"> </w:t>
      </w:r>
      <w:r w:rsidR="00434DDB">
        <w:rPr>
          <w:color w:val="000000" w:themeColor="text1"/>
          <w:sz w:val="28"/>
          <w:szCs w:val="28"/>
          <w:lang w:val="en-US"/>
        </w:rPr>
        <w:t>are</w:t>
      </w:r>
      <w:r w:rsidR="00434DDB" w:rsidRPr="00C865DA">
        <w:rPr>
          <w:color w:val="000000" w:themeColor="text1"/>
          <w:sz w:val="28"/>
          <w:szCs w:val="28"/>
          <w:lang w:val="en-US"/>
        </w:rPr>
        <w:t xml:space="preserve"> subject</w:t>
      </w:r>
      <w:r w:rsidR="00434DDB">
        <w:rPr>
          <w:color w:val="000000" w:themeColor="text1"/>
          <w:sz w:val="28"/>
          <w:szCs w:val="28"/>
          <w:lang w:val="en-US"/>
        </w:rPr>
        <w:t xml:space="preserve">ed </w:t>
      </w:r>
      <w:r w:rsidR="00434DDB" w:rsidRPr="00C865DA">
        <w:rPr>
          <w:color w:val="000000" w:themeColor="text1"/>
          <w:sz w:val="28"/>
          <w:szCs w:val="28"/>
          <w:lang w:val="en-US"/>
        </w:rPr>
        <w:t xml:space="preserve">to </w:t>
      </w:r>
      <w:r w:rsidR="00434DDB" w:rsidRPr="00434DDB">
        <w:rPr>
          <w:color w:val="000000" w:themeColor="text1"/>
          <w:sz w:val="28"/>
          <w:szCs w:val="28"/>
          <w:lang w:val="en-US"/>
        </w:rPr>
        <w:t>literary and scientific editing</w:t>
      </w:r>
      <w:r w:rsidR="00434DDB">
        <w:rPr>
          <w:color w:val="000000" w:themeColor="text1"/>
          <w:sz w:val="28"/>
          <w:szCs w:val="28"/>
          <w:lang w:val="en-US"/>
        </w:rPr>
        <w:t>.</w:t>
      </w:r>
    </w:p>
    <w:p w:rsidR="00460EC8" w:rsidRPr="00F22409" w:rsidRDefault="00854341" w:rsidP="00460EC8">
      <w:pPr>
        <w:pStyle w:val="af1"/>
        <w:spacing w:line="360" w:lineRule="auto"/>
        <w:ind w:left="0" w:firstLine="284"/>
        <w:jc w:val="both"/>
        <w:textAlignment w:val="top"/>
        <w:rPr>
          <w:color w:val="000000" w:themeColor="text1"/>
          <w:sz w:val="28"/>
          <w:szCs w:val="28"/>
          <w:lang w:val="en-US"/>
        </w:rPr>
      </w:pPr>
      <w:r w:rsidRPr="00854341">
        <w:rPr>
          <w:color w:val="000000" w:themeColor="text1"/>
          <w:sz w:val="28"/>
          <w:szCs w:val="28"/>
          <w:lang w:val="en-US"/>
        </w:rPr>
        <w:t>1.9.</w:t>
      </w:r>
      <w:r>
        <w:rPr>
          <w:color w:val="000000" w:themeColor="text1"/>
          <w:sz w:val="28"/>
          <w:szCs w:val="28"/>
          <w:lang w:val="en-US"/>
        </w:rPr>
        <w:t xml:space="preserve"> </w:t>
      </w:r>
      <w:r w:rsidR="00E1178D">
        <w:rPr>
          <w:color w:val="000000" w:themeColor="text1"/>
          <w:sz w:val="28"/>
          <w:szCs w:val="28"/>
          <w:lang w:val="en-US"/>
        </w:rPr>
        <w:t xml:space="preserve">A </w:t>
      </w:r>
      <w:r w:rsidR="00E1178D" w:rsidRPr="00F22409">
        <w:rPr>
          <w:color w:val="000000" w:themeColor="text1"/>
          <w:sz w:val="28"/>
          <w:szCs w:val="28"/>
          <w:lang w:val="en-US"/>
        </w:rPr>
        <w:t xml:space="preserve">license </w:t>
      </w:r>
      <w:r w:rsidR="00E1178D">
        <w:rPr>
          <w:color w:val="000000" w:themeColor="text1"/>
          <w:sz w:val="28"/>
          <w:szCs w:val="28"/>
          <w:lang w:val="en-US"/>
        </w:rPr>
        <w:t>agreement</w:t>
      </w:r>
      <w:r w:rsidR="00E1178D" w:rsidRPr="00F22409">
        <w:rPr>
          <w:color w:val="000000" w:themeColor="text1"/>
          <w:sz w:val="28"/>
          <w:szCs w:val="28"/>
          <w:lang w:val="en-US"/>
        </w:rPr>
        <w:t xml:space="preserve"> </w:t>
      </w:r>
      <w:r w:rsidR="00E1178D">
        <w:rPr>
          <w:color w:val="000000" w:themeColor="text1"/>
          <w:sz w:val="28"/>
          <w:szCs w:val="28"/>
          <w:lang w:val="en-US"/>
        </w:rPr>
        <w:t>is signed w</w:t>
      </w:r>
      <w:r w:rsidR="00E1178D" w:rsidRPr="00F22409">
        <w:rPr>
          <w:color w:val="000000" w:themeColor="text1"/>
          <w:sz w:val="28"/>
          <w:szCs w:val="28"/>
          <w:lang w:val="en-US"/>
        </w:rPr>
        <w:t xml:space="preserve">ith </w:t>
      </w:r>
      <w:r w:rsidR="00E1178D">
        <w:rPr>
          <w:color w:val="000000" w:themeColor="text1"/>
          <w:sz w:val="28"/>
          <w:szCs w:val="28"/>
          <w:lang w:val="en-US"/>
        </w:rPr>
        <w:t>the</w:t>
      </w:r>
      <w:r w:rsidR="00E1178D" w:rsidRPr="00F22409">
        <w:rPr>
          <w:color w:val="000000" w:themeColor="text1"/>
          <w:sz w:val="28"/>
          <w:szCs w:val="28"/>
          <w:lang w:val="en-US"/>
        </w:rPr>
        <w:t xml:space="preserve"> author</w:t>
      </w:r>
      <w:r w:rsidR="00E1178D">
        <w:rPr>
          <w:color w:val="000000" w:themeColor="text1"/>
          <w:sz w:val="28"/>
          <w:szCs w:val="28"/>
          <w:lang w:val="en-US"/>
        </w:rPr>
        <w:t xml:space="preserve"> i</w:t>
      </w:r>
      <w:r w:rsidR="00F22409">
        <w:rPr>
          <w:color w:val="000000" w:themeColor="text1"/>
          <w:sz w:val="28"/>
          <w:szCs w:val="28"/>
          <w:lang w:val="en-US"/>
        </w:rPr>
        <w:t>f the</w:t>
      </w:r>
      <w:r w:rsidR="00E1178D">
        <w:rPr>
          <w:color w:val="000000" w:themeColor="text1"/>
          <w:sz w:val="28"/>
          <w:szCs w:val="28"/>
          <w:lang w:val="en-US"/>
        </w:rPr>
        <w:t>ir</w:t>
      </w:r>
      <w:r w:rsidR="00F22409">
        <w:rPr>
          <w:color w:val="000000" w:themeColor="text1"/>
          <w:sz w:val="28"/>
          <w:szCs w:val="28"/>
          <w:lang w:val="en-US"/>
        </w:rPr>
        <w:t xml:space="preserve"> </w:t>
      </w:r>
      <w:r w:rsidR="00F22409" w:rsidRPr="00F22409">
        <w:rPr>
          <w:color w:val="000000" w:themeColor="text1"/>
          <w:sz w:val="28"/>
          <w:szCs w:val="28"/>
          <w:lang w:val="en-US"/>
        </w:rPr>
        <w:t xml:space="preserve">article </w:t>
      </w:r>
      <w:r w:rsidR="00F22409">
        <w:rPr>
          <w:color w:val="000000" w:themeColor="text1"/>
          <w:sz w:val="28"/>
          <w:szCs w:val="28"/>
          <w:lang w:val="en-US"/>
        </w:rPr>
        <w:t>is</w:t>
      </w:r>
      <w:r w:rsidR="00F22409" w:rsidRPr="00F22409">
        <w:rPr>
          <w:color w:val="000000" w:themeColor="text1"/>
          <w:sz w:val="28"/>
          <w:szCs w:val="28"/>
          <w:lang w:val="en-US"/>
        </w:rPr>
        <w:t xml:space="preserve"> accepted for publication</w:t>
      </w:r>
      <w:r w:rsidR="00F22409">
        <w:rPr>
          <w:color w:val="000000" w:themeColor="text1"/>
          <w:sz w:val="28"/>
          <w:szCs w:val="28"/>
          <w:lang w:val="en-US"/>
        </w:rPr>
        <w:t xml:space="preserve"> after the review</w:t>
      </w:r>
      <w:r w:rsidR="00744749">
        <w:rPr>
          <w:color w:val="000000" w:themeColor="text1"/>
          <w:sz w:val="28"/>
          <w:szCs w:val="28"/>
          <w:lang w:val="en-US"/>
        </w:rPr>
        <w:t>.</w:t>
      </w:r>
      <w:r w:rsidR="00F22409">
        <w:rPr>
          <w:color w:val="000000" w:themeColor="text1"/>
          <w:sz w:val="28"/>
          <w:szCs w:val="28"/>
          <w:lang w:val="en-US"/>
        </w:rPr>
        <w:t xml:space="preserve"> </w:t>
      </w:r>
      <w:r w:rsidR="00096FC1" w:rsidRPr="00F22409">
        <w:rPr>
          <w:color w:val="000000" w:themeColor="text1"/>
          <w:sz w:val="28"/>
          <w:szCs w:val="28"/>
          <w:lang w:val="en-US"/>
        </w:rPr>
        <w:t>The</w:t>
      </w:r>
      <w:r w:rsidR="00F22409" w:rsidRPr="00F22409">
        <w:rPr>
          <w:color w:val="000000" w:themeColor="text1"/>
          <w:sz w:val="28"/>
          <w:szCs w:val="28"/>
          <w:lang w:val="en-US"/>
        </w:rPr>
        <w:t xml:space="preserve"> author </w:t>
      </w:r>
      <w:r w:rsidR="00096FC1">
        <w:rPr>
          <w:color w:val="000000" w:themeColor="text1"/>
          <w:sz w:val="28"/>
          <w:szCs w:val="28"/>
          <w:lang w:val="en-US"/>
        </w:rPr>
        <w:t xml:space="preserve">should </w:t>
      </w:r>
      <w:r w:rsidR="001137DB">
        <w:rPr>
          <w:color w:val="000000" w:themeColor="text1"/>
          <w:sz w:val="28"/>
          <w:szCs w:val="28"/>
          <w:lang w:val="en-US"/>
        </w:rPr>
        <w:t>mail</w:t>
      </w:r>
      <w:r w:rsidR="00096FC1">
        <w:rPr>
          <w:color w:val="000000" w:themeColor="text1"/>
          <w:sz w:val="28"/>
          <w:szCs w:val="28"/>
          <w:lang w:val="en-US"/>
        </w:rPr>
        <w:t xml:space="preserve"> the original</w:t>
      </w:r>
      <w:r w:rsidR="00F22409" w:rsidRPr="00F22409">
        <w:rPr>
          <w:color w:val="000000" w:themeColor="text1"/>
          <w:sz w:val="28"/>
          <w:szCs w:val="28"/>
          <w:lang w:val="en-US"/>
        </w:rPr>
        <w:t xml:space="preserve"> </w:t>
      </w:r>
      <w:r w:rsidR="001137DB">
        <w:rPr>
          <w:color w:val="000000" w:themeColor="text1"/>
          <w:sz w:val="28"/>
          <w:szCs w:val="28"/>
          <w:lang w:val="en-US"/>
        </w:rPr>
        <w:t xml:space="preserve">agreement </w:t>
      </w:r>
      <w:r w:rsidR="00F22409" w:rsidRPr="00F22409">
        <w:rPr>
          <w:color w:val="000000" w:themeColor="text1"/>
          <w:sz w:val="28"/>
          <w:szCs w:val="28"/>
          <w:lang w:val="en-US"/>
        </w:rPr>
        <w:t>in two copies</w:t>
      </w:r>
      <w:r w:rsidR="001137DB">
        <w:rPr>
          <w:color w:val="000000" w:themeColor="text1"/>
          <w:sz w:val="28"/>
          <w:szCs w:val="28"/>
          <w:lang w:val="en-US"/>
        </w:rPr>
        <w:t xml:space="preserve"> to the </w:t>
      </w:r>
      <w:r w:rsidR="002B3278" w:rsidRPr="002B3278">
        <w:rPr>
          <w:color w:val="000000" w:themeColor="text1"/>
          <w:sz w:val="28"/>
          <w:szCs w:val="28"/>
          <w:lang w:val="en-US"/>
        </w:rPr>
        <w:t>editor</w:t>
      </w:r>
      <w:r w:rsidR="00D229D7">
        <w:rPr>
          <w:color w:val="000000" w:themeColor="text1"/>
          <w:sz w:val="28"/>
          <w:szCs w:val="28"/>
          <w:lang w:val="en-US"/>
        </w:rPr>
        <w:t>ial</w:t>
      </w:r>
      <w:r w:rsidR="002B3278" w:rsidRPr="002B3278">
        <w:rPr>
          <w:color w:val="000000" w:themeColor="text1"/>
          <w:sz w:val="28"/>
          <w:szCs w:val="28"/>
          <w:lang w:val="en-US"/>
        </w:rPr>
        <w:t xml:space="preserve"> office</w:t>
      </w:r>
      <w:r w:rsidR="00F22409" w:rsidRPr="00F22409">
        <w:rPr>
          <w:color w:val="000000" w:themeColor="text1"/>
          <w:sz w:val="28"/>
          <w:szCs w:val="28"/>
          <w:lang w:val="en-US"/>
        </w:rPr>
        <w:t>.</w:t>
      </w:r>
      <w:r w:rsidR="00A613FA">
        <w:rPr>
          <w:color w:val="000000" w:themeColor="text1"/>
          <w:sz w:val="28"/>
          <w:szCs w:val="28"/>
          <w:lang w:val="en-US"/>
        </w:rPr>
        <w:t xml:space="preserve"> By submitting materials to the</w:t>
      </w:r>
      <w:r w:rsidR="00F22409" w:rsidRPr="00F22409">
        <w:rPr>
          <w:color w:val="000000" w:themeColor="text1"/>
          <w:sz w:val="28"/>
          <w:szCs w:val="28"/>
          <w:lang w:val="en-US"/>
        </w:rPr>
        <w:t xml:space="preserve"> editors, the author knowingly agrees with the </w:t>
      </w:r>
      <w:r w:rsidR="00A613FA" w:rsidRPr="00F22409">
        <w:rPr>
          <w:color w:val="000000" w:themeColor="text1"/>
          <w:sz w:val="28"/>
          <w:szCs w:val="28"/>
          <w:lang w:val="en-US"/>
        </w:rPr>
        <w:t>publi</w:t>
      </w:r>
      <w:r w:rsidR="00A613FA">
        <w:rPr>
          <w:color w:val="000000" w:themeColor="text1"/>
          <w:sz w:val="28"/>
          <w:szCs w:val="28"/>
          <w:lang w:val="en-US"/>
        </w:rPr>
        <w:t>cation terms</w:t>
      </w:r>
      <w:r w:rsidR="00F22409" w:rsidRPr="00F22409">
        <w:rPr>
          <w:color w:val="000000" w:themeColor="text1"/>
          <w:sz w:val="28"/>
          <w:szCs w:val="28"/>
          <w:lang w:val="en-US"/>
        </w:rPr>
        <w:t xml:space="preserve"> and </w:t>
      </w:r>
      <w:r w:rsidR="00B04C2A" w:rsidRPr="00B04C2A">
        <w:rPr>
          <w:color w:val="000000" w:themeColor="text1"/>
          <w:sz w:val="28"/>
          <w:szCs w:val="28"/>
          <w:lang w:val="en-US"/>
        </w:rPr>
        <w:t>release to the public</w:t>
      </w:r>
      <w:r w:rsidR="00F22409" w:rsidRPr="00F22409">
        <w:rPr>
          <w:color w:val="000000" w:themeColor="text1"/>
          <w:sz w:val="28"/>
          <w:szCs w:val="28"/>
          <w:lang w:val="en-US"/>
        </w:rPr>
        <w:t xml:space="preserve"> in accordance with the Creative Commons CC BY license accepted </w:t>
      </w:r>
      <w:r w:rsidR="00A613FA">
        <w:rPr>
          <w:color w:val="000000" w:themeColor="text1"/>
          <w:sz w:val="28"/>
          <w:szCs w:val="28"/>
          <w:lang w:val="en-US"/>
        </w:rPr>
        <w:t>by</w:t>
      </w:r>
      <w:r w:rsidR="00F22409" w:rsidRPr="00F22409">
        <w:rPr>
          <w:color w:val="000000" w:themeColor="text1"/>
          <w:sz w:val="28"/>
          <w:szCs w:val="28"/>
          <w:lang w:val="en-US"/>
        </w:rPr>
        <w:t xml:space="preserve"> the journal.</w:t>
      </w:r>
    </w:p>
    <w:p w:rsidR="007C7B58" w:rsidRPr="00F22409" w:rsidRDefault="007C7B58" w:rsidP="00A4096B">
      <w:pPr>
        <w:pStyle w:val="af1"/>
        <w:spacing w:line="360" w:lineRule="auto"/>
        <w:ind w:left="0" w:firstLine="284"/>
        <w:jc w:val="both"/>
        <w:textAlignment w:val="top"/>
        <w:rPr>
          <w:color w:val="000000" w:themeColor="text1"/>
          <w:sz w:val="28"/>
          <w:szCs w:val="28"/>
          <w:lang w:val="en-US"/>
        </w:rPr>
      </w:pPr>
    </w:p>
    <w:p w:rsidR="00A567DA" w:rsidRPr="00F22409" w:rsidRDefault="00A567DA" w:rsidP="007C7B58">
      <w:pPr>
        <w:pStyle w:val="af1"/>
        <w:spacing w:before="100" w:beforeAutospacing="1" w:after="100" w:afterAutospacing="1"/>
        <w:jc w:val="center"/>
        <w:textAlignment w:val="top"/>
        <w:rPr>
          <w:b/>
          <w:bCs/>
          <w:color w:val="000000" w:themeColor="text1"/>
          <w:sz w:val="28"/>
          <w:szCs w:val="28"/>
          <w:lang w:val="en-US"/>
        </w:rPr>
      </w:pPr>
    </w:p>
    <w:p w:rsidR="007C7B58" w:rsidRPr="00EE5A6D" w:rsidRDefault="007C7B58" w:rsidP="00567F9D">
      <w:pPr>
        <w:pStyle w:val="af1"/>
        <w:spacing w:before="100" w:beforeAutospacing="1" w:after="100" w:afterAutospacing="1"/>
        <w:jc w:val="center"/>
        <w:textAlignment w:val="top"/>
        <w:rPr>
          <w:color w:val="000000" w:themeColor="text1"/>
          <w:sz w:val="28"/>
          <w:szCs w:val="28"/>
          <w:lang w:val="en-US"/>
        </w:rPr>
      </w:pPr>
      <w:r w:rsidRPr="00EE5A6D">
        <w:rPr>
          <w:b/>
          <w:bCs/>
          <w:color w:val="000000" w:themeColor="text1"/>
          <w:sz w:val="28"/>
          <w:szCs w:val="28"/>
          <w:lang w:val="en-US"/>
        </w:rPr>
        <w:t>2.</w:t>
      </w:r>
      <w:r w:rsidR="00567F9D" w:rsidRPr="00EE5A6D">
        <w:rPr>
          <w:b/>
          <w:bCs/>
          <w:color w:val="000000" w:themeColor="text1"/>
          <w:sz w:val="28"/>
          <w:szCs w:val="28"/>
          <w:lang w:val="en-US"/>
        </w:rPr>
        <w:t xml:space="preserve"> </w:t>
      </w:r>
      <w:r w:rsidR="00E00F30">
        <w:rPr>
          <w:b/>
          <w:bCs/>
          <w:color w:val="000000" w:themeColor="text1"/>
          <w:sz w:val="28"/>
          <w:szCs w:val="28"/>
          <w:lang w:val="en-US"/>
        </w:rPr>
        <w:t>St</w:t>
      </w:r>
      <w:r w:rsidR="00FE2BD6">
        <w:rPr>
          <w:b/>
          <w:bCs/>
          <w:color w:val="000000" w:themeColor="text1"/>
          <w:sz w:val="28"/>
          <w:szCs w:val="28"/>
          <w:lang w:val="en-US"/>
        </w:rPr>
        <w:t>ages</w:t>
      </w:r>
      <w:r w:rsidR="00E00F30" w:rsidRPr="00EE5A6D">
        <w:rPr>
          <w:b/>
          <w:bCs/>
          <w:color w:val="000000" w:themeColor="text1"/>
          <w:sz w:val="28"/>
          <w:szCs w:val="28"/>
          <w:lang w:val="en-US"/>
        </w:rPr>
        <w:t xml:space="preserve"> </w:t>
      </w:r>
      <w:r w:rsidR="00E00F30">
        <w:rPr>
          <w:b/>
          <w:bCs/>
          <w:color w:val="000000" w:themeColor="text1"/>
          <w:sz w:val="28"/>
          <w:szCs w:val="28"/>
          <w:lang w:val="en-US"/>
        </w:rPr>
        <w:t>of</w:t>
      </w:r>
      <w:r w:rsidR="00E00F30" w:rsidRPr="00EE5A6D">
        <w:rPr>
          <w:b/>
          <w:bCs/>
          <w:color w:val="000000" w:themeColor="text1"/>
          <w:sz w:val="28"/>
          <w:szCs w:val="28"/>
          <w:lang w:val="en-US"/>
        </w:rPr>
        <w:t xml:space="preserve"> </w:t>
      </w:r>
      <w:r w:rsidR="00E00F30">
        <w:rPr>
          <w:b/>
          <w:bCs/>
          <w:color w:val="000000" w:themeColor="text1"/>
          <w:sz w:val="28"/>
          <w:szCs w:val="28"/>
          <w:lang w:val="en-US"/>
        </w:rPr>
        <w:t>article</w:t>
      </w:r>
      <w:r w:rsidR="00E00F30" w:rsidRPr="00EE5A6D">
        <w:rPr>
          <w:b/>
          <w:bCs/>
          <w:color w:val="000000" w:themeColor="text1"/>
          <w:sz w:val="28"/>
          <w:szCs w:val="28"/>
          <w:lang w:val="en-US"/>
        </w:rPr>
        <w:t xml:space="preserve"> </w:t>
      </w:r>
      <w:r w:rsidR="00FE2BD6">
        <w:rPr>
          <w:b/>
          <w:bCs/>
          <w:color w:val="000000" w:themeColor="text1"/>
          <w:sz w:val="28"/>
          <w:szCs w:val="28"/>
          <w:lang w:val="en-US"/>
        </w:rPr>
        <w:t>review</w:t>
      </w:r>
    </w:p>
    <w:p w:rsidR="007C7B58" w:rsidRPr="00FE2BD6" w:rsidRDefault="007C7B58" w:rsidP="00567F9D">
      <w:pPr>
        <w:spacing w:line="360" w:lineRule="auto"/>
        <w:ind w:firstLine="284"/>
        <w:jc w:val="both"/>
        <w:rPr>
          <w:color w:val="000000" w:themeColor="text1"/>
          <w:sz w:val="28"/>
          <w:szCs w:val="28"/>
          <w:lang w:val="en-US"/>
        </w:rPr>
      </w:pPr>
      <w:r w:rsidRPr="00EE5A6D">
        <w:rPr>
          <w:bCs/>
          <w:iCs/>
          <w:color w:val="000000" w:themeColor="text1"/>
          <w:sz w:val="28"/>
          <w:szCs w:val="28"/>
          <w:lang w:val="en-US"/>
        </w:rPr>
        <w:t>2.1.</w:t>
      </w:r>
      <w:r w:rsidRPr="00EE5A6D">
        <w:rPr>
          <w:b/>
          <w:bCs/>
          <w:iCs/>
          <w:color w:val="000000" w:themeColor="text1"/>
          <w:sz w:val="28"/>
          <w:szCs w:val="28"/>
          <w:lang w:val="en-US"/>
        </w:rPr>
        <w:t xml:space="preserve"> </w:t>
      </w:r>
      <w:r w:rsidR="00D0664C">
        <w:rPr>
          <w:b/>
          <w:bCs/>
          <w:iCs/>
          <w:color w:val="000000" w:themeColor="text1"/>
          <w:sz w:val="28"/>
          <w:szCs w:val="28"/>
          <w:lang w:val="en-US"/>
        </w:rPr>
        <w:t>M</w:t>
      </w:r>
      <w:r w:rsidR="00D0664C" w:rsidRPr="00EE5A6D">
        <w:rPr>
          <w:b/>
          <w:bCs/>
          <w:iCs/>
          <w:color w:val="000000" w:themeColor="text1"/>
          <w:sz w:val="28"/>
          <w:szCs w:val="28"/>
          <w:lang w:val="en-US"/>
        </w:rPr>
        <w:t>oderation</w:t>
      </w:r>
      <w:r w:rsidRPr="00EE5A6D">
        <w:rPr>
          <w:b/>
          <w:bCs/>
          <w:iCs/>
          <w:color w:val="000000" w:themeColor="text1"/>
          <w:sz w:val="28"/>
          <w:szCs w:val="28"/>
          <w:lang w:val="en-US"/>
        </w:rPr>
        <w:t>.</w:t>
      </w:r>
      <w:r w:rsidRPr="00EE5A6D">
        <w:rPr>
          <w:b/>
          <w:bCs/>
          <w:i/>
          <w:iCs/>
          <w:color w:val="000000" w:themeColor="text1"/>
          <w:sz w:val="28"/>
          <w:szCs w:val="28"/>
          <w:lang w:val="en-US"/>
        </w:rPr>
        <w:t xml:space="preserve"> </w:t>
      </w:r>
      <w:r w:rsidR="00EE5A6D">
        <w:rPr>
          <w:color w:val="000000" w:themeColor="text1"/>
          <w:sz w:val="28"/>
          <w:szCs w:val="28"/>
          <w:lang w:val="en-US"/>
        </w:rPr>
        <w:t xml:space="preserve"> </w:t>
      </w:r>
      <w:r w:rsidR="00FE2BD6" w:rsidRPr="00FE2BD6">
        <w:rPr>
          <w:color w:val="000000" w:themeColor="text1"/>
          <w:sz w:val="28"/>
          <w:szCs w:val="28"/>
          <w:lang w:val="en-US"/>
        </w:rPr>
        <w:t xml:space="preserve">The article is </w:t>
      </w:r>
      <w:r w:rsidR="00EE5A6D">
        <w:rPr>
          <w:color w:val="000000" w:themeColor="text1"/>
          <w:sz w:val="28"/>
          <w:szCs w:val="28"/>
          <w:lang w:val="en-US"/>
        </w:rPr>
        <w:t xml:space="preserve">reviewed </w:t>
      </w:r>
      <w:r w:rsidR="00FE2BD6" w:rsidRPr="00FE2BD6">
        <w:rPr>
          <w:color w:val="000000" w:themeColor="text1"/>
          <w:sz w:val="28"/>
          <w:szCs w:val="28"/>
          <w:lang w:val="en-US"/>
        </w:rPr>
        <w:t xml:space="preserve">by the editor in terms of compliance with the </w:t>
      </w:r>
      <w:r w:rsidR="00EE5A6D" w:rsidRPr="00EE5A6D">
        <w:rPr>
          <w:color w:val="000000" w:themeColor="text1"/>
          <w:sz w:val="28"/>
          <w:szCs w:val="28"/>
          <w:lang w:val="en-US"/>
        </w:rPr>
        <w:t xml:space="preserve">submission requirements </w:t>
      </w:r>
      <w:r w:rsidR="00FE2BD6" w:rsidRPr="00FE2BD6">
        <w:rPr>
          <w:color w:val="000000" w:themeColor="text1"/>
          <w:sz w:val="28"/>
          <w:szCs w:val="28"/>
          <w:lang w:val="en-US"/>
        </w:rPr>
        <w:t xml:space="preserve">and can be sent </w:t>
      </w:r>
      <w:r w:rsidR="00EE5A6D">
        <w:rPr>
          <w:color w:val="000000" w:themeColor="text1"/>
          <w:sz w:val="28"/>
          <w:szCs w:val="28"/>
          <w:lang w:val="en-US"/>
        </w:rPr>
        <w:t xml:space="preserve">back </w:t>
      </w:r>
      <w:r w:rsidR="00FE2BD6" w:rsidRPr="00FE2BD6">
        <w:rPr>
          <w:color w:val="000000" w:themeColor="text1"/>
          <w:sz w:val="28"/>
          <w:szCs w:val="28"/>
          <w:lang w:val="en-US"/>
        </w:rPr>
        <w:t>to the author for revision.</w:t>
      </w:r>
    </w:p>
    <w:p w:rsidR="007C7B58" w:rsidRPr="00032DD8" w:rsidRDefault="007C7B58" w:rsidP="00567F9D">
      <w:pPr>
        <w:spacing w:line="360" w:lineRule="auto"/>
        <w:ind w:firstLine="284"/>
        <w:jc w:val="both"/>
        <w:rPr>
          <w:color w:val="000000" w:themeColor="text1"/>
          <w:sz w:val="28"/>
          <w:szCs w:val="28"/>
          <w:lang w:val="en-US"/>
        </w:rPr>
      </w:pPr>
      <w:r w:rsidRPr="00730AE6">
        <w:rPr>
          <w:bCs/>
          <w:iCs/>
          <w:color w:val="000000" w:themeColor="text1"/>
          <w:sz w:val="28"/>
          <w:szCs w:val="28"/>
          <w:lang w:val="en-US"/>
        </w:rPr>
        <w:t>2.2.</w:t>
      </w:r>
      <w:r w:rsidRPr="00730AE6">
        <w:rPr>
          <w:b/>
          <w:bCs/>
          <w:iCs/>
          <w:color w:val="000000" w:themeColor="text1"/>
          <w:sz w:val="28"/>
          <w:szCs w:val="28"/>
          <w:lang w:val="en-US"/>
        </w:rPr>
        <w:t xml:space="preserve"> </w:t>
      </w:r>
      <w:r w:rsidR="00C563E9">
        <w:rPr>
          <w:b/>
          <w:bCs/>
          <w:iCs/>
          <w:color w:val="000000" w:themeColor="text1"/>
          <w:sz w:val="28"/>
          <w:szCs w:val="28"/>
          <w:lang w:val="en-US"/>
        </w:rPr>
        <w:t>Review</w:t>
      </w:r>
      <w:r w:rsidRPr="00730AE6">
        <w:rPr>
          <w:b/>
          <w:bCs/>
          <w:i/>
          <w:iCs/>
          <w:color w:val="000000" w:themeColor="text1"/>
          <w:sz w:val="28"/>
          <w:szCs w:val="28"/>
          <w:lang w:val="en-US"/>
        </w:rPr>
        <w:t xml:space="preserve">. </w:t>
      </w:r>
      <w:r w:rsidR="00032DD8">
        <w:rPr>
          <w:color w:val="000000" w:themeColor="text1"/>
          <w:sz w:val="28"/>
          <w:szCs w:val="28"/>
          <w:lang w:val="en-US"/>
        </w:rPr>
        <w:t>The</w:t>
      </w:r>
      <w:r w:rsidR="00032DD8" w:rsidRPr="00032DD8">
        <w:rPr>
          <w:color w:val="000000" w:themeColor="text1"/>
          <w:sz w:val="28"/>
          <w:szCs w:val="28"/>
          <w:lang w:val="en-US"/>
        </w:rPr>
        <w:t xml:space="preserve"> </w:t>
      </w:r>
      <w:r w:rsidR="00032DD8">
        <w:rPr>
          <w:color w:val="000000" w:themeColor="text1"/>
          <w:sz w:val="28"/>
          <w:szCs w:val="28"/>
          <w:lang w:val="en-US"/>
        </w:rPr>
        <w:t>article</w:t>
      </w:r>
      <w:r w:rsidR="00032DD8" w:rsidRPr="00032DD8">
        <w:rPr>
          <w:color w:val="000000" w:themeColor="text1"/>
          <w:sz w:val="28"/>
          <w:szCs w:val="28"/>
          <w:lang w:val="en-US"/>
        </w:rPr>
        <w:t xml:space="preserve"> </w:t>
      </w:r>
      <w:r w:rsidR="00032DD8">
        <w:rPr>
          <w:color w:val="000000" w:themeColor="text1"/>
          <w:sz w:val="28"/>
          <w:szCs w:val="28"/>
          <w:lang w:val="en-US"/>
        </w:rPr>
        <w:t>is</w:t>
      </w:r>
      <w:r w:rsidR="00032DD8" w:rsidRPr="00032DD8">
        <w:rPr>
          <w:color w:val="000000" w:themeColor="text1"/>
          <w:sz w:val="28"/>
          <w:szCs w:val="28"/>
          <w:lang w:val="en-US"/>
        </w:rPr>
        <w:t xml:space="preserve"> </w:t>
      </w:r>
      <w:r w:rsidR="00032DD8">
        <w:rPr>
          <w:color w:val="000000" w:themeColor="text1"/>
          <w:sz w:val="28"/>
          <w:szCs w:val="28"/>
          <w:lang w:val="en-US"/>
        </w:rPr>
        <w:t>sent</w:t>
      </w:r>
      <w:r w:rsidR="00032DD8" w:rsidRPr="00032DD8">
        <w:rPr>
          <w:color w:val="000000" w:themeColor="text1"/>
          <w:sz w:val="28"/>
          <w:szCs w:val="28"/>
          <w:lang w:val="en-US"/>
        </w:rPr>
        <w:t xml:space="preserve"> </w:t>
      </w:r>
      <w:r w:rsidR="00032DD8">
        <w:rPr>
          <w:color w:val="000000" w:themeColor="text1"/>
          <w:sz w:val="28"/>
          <w:szCs w:val="28"/>
          <w:lang w:val="en-US"/>
        </w:rPr>
        <w:t>for</w:t>
      </w:r>
      <w:r w:rsidR="00032DD8" w:rsidRPr="00032DD8">
        <w:rPr>
          <w:color w:val="000000" w:themeColor="text1"/>
          <w:sz w:val="28"/>
          <w:szCs w:val="28"/>
          <w:lang w:val="en-US"/>
        </w:rPr>
        <w:t xml:space="preserve"> double-blind peer review</w:t>
      </w:r>
      <w:r w:rsidR="00032DD8">
        <w:rPr>
          <w:color w:val="000000" w:themeColor="text1"/>
          <w:sz w:val="28"/>
          <w:szCs w:val="28"/>
          <w:lang w:val="en-US"/>
        </w:rPr>
        <w:t xml:space="preserve"> to the </w:t>
      </w:r>
      <w:r w:rsidR="00032DD8" w:rsidRPr="006A5C46">
        <w:rPr>
          <w:color w:val="000000" w:themeColor="text1"/>
          <w:sz w:val="28"/>
          <w:szCs w:val="28"/>
          <w:lang w:val="en-US"/>
        </w:rPr>
        <w:t>editorial board member</w:t>
      </w:r>
      <w:r w:rsidR="00032DD8">
        <w:rPr>
          <w:color w:val="000000" w:themeColor="text1"/>
          <w:sz w:val="28"/>
          <w:szCs w:val="28"/>
          <w:lang w:val="en-US"/>
        </w:rPr>
        <w:t xml:space="preserve">s and/or to external </w:t>
      </w:r>
      <w:r w:rsidR="005D0506">
        <w:rPr>
          <w:color w:val="000000" w:themeColor="text1"/>
          <w:sz w:val="28"/>
          <w:szCs w:val="28"/>
          <w:lang w:val="en-US"/>
        </w:rPr>
        <w:t>reviewers</w:t>
      </w:r>
      <w:r w:rsidR="00032DD8">
        <w:rPr>
          <w:color w:val="000000" w:themeColor="text1"/>
          <w:sz w:val="28"/>
          <w:szCs w:val="28"/>
          <w:lang w:val="en-US"/>
        </w:rPr>
        <w:t>.</w:t>
      </w:r>
      <w:r w:rsidR="005D0506">
        <w:rPr>
          <w:color w:val="000000" w:themeColor="text1"/>
          <w:sz w:val="28"/>
          <w:szCs w:val="28"/>
          <w:lang w:val="en-US"/>
        </w:rPr>
        <w:t xml:space="preserve"> </w:t>
      </w:r>
      <w:r w:rsidR="005D0506" w:rsidRPr="005D0506">
        <w:rPr>
          <w:rFonts w:ascii="Arial" w:hAnsi="Arial" w:cs="Arial"/>
          <w:color w:val="444555"/>
          <w:sz w:val="18"/>
          <w:szCs w:val="18"/>
          <w:shd w:val="clear" w:color="auto" w:fill="FFFFFF"/>
          <w:lang w:val="en-US"/>
        </w:rPr>
        <w:t> </w:t>
      </w:r>
      <w:r w:rsidR="005D0506" w:rsidRPr="005D0506">
        <w:rPr>
          <w:color w:val="000000" w:themeColor="text1"/>
          <w:sz w:val="28"/>
          <w:szCs w:val="28"/>
          <w:lang w:val="en-US"/>
        </w:rPr>
        <w:t xml:space="preserve">The decision-making process takes </w:t>
      </w:r>
      <w:r w:rsidR="005D0506">
        <w:rPr>
          <w:color w:val="000000" w:themeColor="text1"/>
          <w:sz w:val="28"/>
          <w:szCs w:val="28"/>
          <w:lang w:val="en-US"/>
        </w:rPr>
        <w:t xml:space="preserve">no longer than </w:t>
      </w:r>
      <w:r w:rsidR="005D0506" w:rsidRPr="005D0506">
        <w:rPr>
          <w:color w:val="000000" w:themeColor="text1"/>
          <w:sz w:val="28"/>
          <w:szCs w:val="28"/>
          <w:lang w:val="en-US"/>
        </w:rPr>
        <w:t>two months</w:t>
      </w:r>
      <w:r w:rsidR="005D0506">
        <w:rPr>
          <w:color w:val="000000" w:themeColor="text1"/>
          <w:sz w:val="28"/>
          <w:szCs w:val="28"/>
          <w:lang w:val="en-US"/>
        </w:rPr>
        <w:t>.</w:t>
      </w:r>
    </w:p>
    <w:p w:rsidR="00730AE6" w:rsidRPr="00730AE6" w:rsidRDefault="007C7B58" w:rsidP="00730AE6">
      <w:pPr>
        <w:spacing w:line="360" w:lineRule="auto"/>
        <w:ind w:firstLine="284"/>
        <w:jc w:val="both"/>
        <w:rPr>
          <w:color w:val="000000" w:themeColor="text1"/>
          <w:sz w:val="28"/>
          <w:szCs w:val="28"/>
          <w:lang w:val="en-US"/>
        </w:rPr>
      </w:pPr>
      <w:r w:rsidRPr="00125FD5">
        <w:rPr>
          <w:color w:val="000000" w:themeColor="text1"/>
          <w:sz w:val="28"/>
          <w:szCs w:val="28"/>
          <w:lang w:val="en-US"/>
        </w:rPr>
        <w:lastRenderedPageBreak/>
        <w:t xml:space="preserve">2.3. </w:t>
      </w:r>
      <w:r w:rsidR="00730AE6" w:rsidRPr="00730AE6">
        <w:rPr>
          <w:color w:val="000000" w:themeColor="text1"/>
          <w:sz w:val="28"/>
          <w:szCs w:val="28"/>
          <w:lang w:val="en-US"/>
        </w:rPr>
        <w:t xml:space="preserve">The article is accepted or rejected based on the </w:t>
      </w:r>
      <w:r w:rsidR="00730AE6">
        <w:rPr>
          <w:color w:val="000000" w:themeColor="text1"/>
          <w:sz w:val="28"/>
          <w:szCs w:val="28"/>
          <w:lang w:val="en-US"/>
        </w:rPr>
        <w:t xml:space="preserve">conclusions made by the </w:t>
      </w:r>
      <w:r w:rsidR="00730AE6" w:rsidRPr="00730AE6">
        <w:rPr>
          <w:color w:val="000000" w:themeColor="text1"/>
          <w:sz w:val="28"/>
          <w:szCs w:val="28"/>
          <w:lang w:val="en-US"/>
        </w:rPr>
        <w:t>reviewers and the editor</w:t>
      </w:r>
      <w:r w:rsidR="00730AE6">
        <w:rPr>
          <w:color w:val="000000" w:themeColor="text1"/>
          <w:sz w:val="28"/>
          <w:szCs w:val="28"/>
          <w:lang w:val="en-US"/>
        </w:rPr>
        <w:t>-in-</w:t>
      </w:r>
      <w:r w:rsidR="00730AE6" w:rsidRPr="00730AE6">
        <w:rPr>
          <w:color w:val="000000" w:themeColor="text1"/>
          <w:sz w:val="28"/>
          <w:szCs w:val="28"/>
          <w:lang w:val="en-US"/>
        </w:rPr>
        <w:t xml:space="preserve">chief. All incoming articles are checked for originality </w:t>
      </w:r>
      <w:r w:rsidR="0079417F">
        <w:rPr>
          <w:color w:val="000000" w:themeColor="text1"/>
          <w:sz w:val="28"/>
          <w:szCs w:val="28"/>
          <w:lang w:val="en-US"/>
        </w:rPr>
        <w:t>by means of</w:t>
      </w:r>
      <w:r w:rsidR="00730AE6" w:rsidRPr="00730AE6">
        <w:rPr>
          <w:color w:val="000000" w:themeColor="text1"/>
          <w:sz w:val="28"/>
          <w:szCs w:val="28"/>
          <w:lang w:val="en-US"/>
        </w:rPr>
        <w:t xml:space="preserve"> appropriate electronic resources. The author </w:t>
      </w:r>
      <w:r w:rsidR="004C5AE6">
        <w:rPr>
          <w:color w:val="000000" w:themeColor="text1"/>
          <w:sz w:val="28"/>
          <w:szCs w:val="28"/>
          <w:lang w:val="en-US"/>
        </w:rPr>
        <w:t>receives one of the following decisions</w:t>
      </w:r>
      <w:r w:rsidR="00730AE6" w:rsidRPr="00730AE6">
        <w:rPr>
          <w:color w:val="000000" w:themeColor="text1"/>
          <w:sz w:val="28"/>
          <w:szCs w:val="28"/>
          <w:lang w:val="en-US"/>
        </w:rPr>
        <w:t>:</w:t>
      </w:r>
    </w:p>
    <w:p w:rsidR="00730AE6" w:rsidRPr="00730AE6" w:rsidRDefault="00730AE6" w:rsidP="00730AE6">
      <w:pPr>
        <w:spacing w:line="360" w:lineRule="auto"/>
        <w:ind w:firstLine="284"/>
        <w:jc w:val="both"/>
        <w:rPr>
          <w:color w:val="000000" w:themeColor="text1"/>
          <w:sz w:val="28"/>
          <w:szCs w:val="28"/>
          <w:lang w:val="en-US"/>
        </w:rPr>
      </w:pPr>
      <w:r w:rsidRPr="00730AE6">
        <w:rPr>
          <w:color w:val="000000" w:themeColor="text1"/>
          <w:sz w:val="28"/>
          <w:szCs w:val="28"/>
          <w:lang w:val="en-US"/>
        </w:rPr>
        <w:t xml:space="preserve">- </w:t>
      </w:r>
      <w:proofErr w:type="gramStart"/>
      <w:r w:rsidRPr="00730AE6">
        <w:rPr>
          <w:color w:val="000000" w:themeColor="text1"/>
          <w:sz w:val="28"/>
          <w:szCs w:val="28"/>
          <w:lang w:val="en-US"/>
        </w:rPr>
        <w:t>the</w:t>
      </w:r>
      <w:proofErr w:type="gramEnd"/>
      <w:r w:rsidRPr="00730AE6">
        <w:rPr>
          <w:color w:val="000000" w:themeColor="text1"/>
          <w:sz w:val="28"/>
          <w:szCs w:val="28"/>
          <w:lang w:val="en-US"/>
        </w:rPr>
        <w:t xml:space="preserve"> article has been reviewed and accepted for publication;</w:t>
      </w:r>
    </w:p>
    <w:p w:rsidR="00730AE6" w:rsidRPr="00730AE6" w:rsidRDefault="000A6CB4" w:rsidP="00730AE6">
      <w:pPr>
        <w:spacing w:line="360" w:lineRule="auto"/>
        <w:ind w:firstLine="284"/>
        <w:jc w:val="both"/>
        <w:rPr>
          <w:color w:val="000000" w:themeColor="text1"/>
          <w:sz w:val="28"/>
          <w:szCs w:val="28"/>
          <w:lang w:val="en-US"/>
        </w:rPr>
      </w:pPr>
      <w:r>
        <w:rPr>
          <w:color w:val="000000" w:themeColor="text1"/>
          <w:sz w:val="28"/>
          <w:szCs w:val="28"/>
          <w:lang w:val="en-US"/>
        </w:rPr>
        <w:t xml:space="preserve">- </w:t>
      </w:r>
      <w:proofErr w:type="gramStart"/>
      <w:r>
        <w:rPr>
          <w:color w:val="000000" w:themeColor="text1"/>
          <w:sz w:val="28"/>
          <w:szCs w:val="28"/>
          <w:lang w:val="en-US"/>
        </w:rPr>
        <w:t>t</w:t>
      </w:r>
      <w:r w:rsidR="00730AE6" w:rsidRPr="00730AE6">
        <w:rPr>
          <w:color w:val="000000" w:themeColor="text1"/>
          <w:sz w:val="28"/>
          <w:szCs w:val="28"/>
          <w:lang w:val="en-US"/>
        </w:rPr>
        <w:t>he</w:t>
      </w:r>
      <w:proofErr w:type="gramEnd"/>
      <w:r w:rsidR="00730AE6" w:rsidRPr="00730AE6">
        <w:rPr>
          <w:color w:val="000000" w:themeColor="text1"/>
          <w:sz w:val="28"/>
          <w:szCs w:val="28"/>
          <w:lang w:val="en-US"/>
        </w:rPr>
        <w:t xml:space="preserve"> article has been reviewed and requires some </w:t>
      </w:r>
      <w:r w:rsidRPr="000A6CB4">
        <w:rPr>
          <w:color w:val="000000" w:themeColor="text1"/>
          <w:sz w:val="28"/>
          <w:szCs w:val="28"/>
          <w:lang w:val="en-US"/>
        </w:rPr>
        <w:t>development</w:t>
      </w:r>
      <w:r w:rsidR="00730AE6" w:rsidRPr="00730AE6">
        <w:rPr>
          <w:color w:val="000000" w:themeColor="text1"/>
          <w:sz w:val="28"/>
          <w:szCs w:val="28"/>
          <w:lang w:val="en-US"/>
        </w:rPr>
        <w:t>;</w:t>
      </w:r>
    </w:p>
    <w:p w:rsidR="00730AE6" w:rsidRPr="00730AE6" w:rsidRDefault="000A6CB4" w:rsidP="00730AE6">
      <w:pPr>
        <w:spacing w:line="360" w:lineRule="auto"/>
        <w:ind w:firstLine="284"/>
        <w:jc w:val="both"/>
        <w:rPr>
          <w:color w:val="000000" w:themeColor="text1"/>
          <w:sz w:val="28"/>
          <w:szCs w:val="28"/>
          <w:lang w:val="en-US"/>
        </w:rPr>
      </w:pPr>
      <w:r>
        <w:rPr>
          <w:color w:val="000000" w:themeColor="text1"/>
          <w:sz w:val="28"/>
          <w:szCs w:val="28"/>
          <w:lang w:val="en-US"/>
        </w:rPr>
        <w:t xml:space="preserve">- </w:t>
      </w:r>
      <w:proofErr w:type="gramStart"/>
      <w:r>
        <w:rPr>
          <w:color w:val="000000" w:themeColor="text1"/>
          <w:sz w:val="28"/>
          <w:szCs w:val="28"/>
          <w:lang w:val="en-US"/>
        </w:rPr>
        <w:t>t</w:t>
      </w:r>
      <w:r w:rsidR="00730AE6" w:rsidRPr="00730AE6">
        <w:rPr>
          <w:color w:val="000000" w:themeColor="text1"/>
          <w:sz w:val="28"/>
          <w:szCs w:val="28"/>
          <w:lang w:val="en-US"/>
        </w:rPr>
        <w:t>he</w:t>
      </w:r>
      <w:proofErr w:type="gramEnd"/>
      <w:r w:rsidR="00730AE6" w:rsidRPr="00730AE6">
        <w:rPr>
          <w:color w:val="000000" w:themeColor="text1"/>
          <w:sz w:val="28"/>
          <w:szCs w:val="28"/>
          <w:lang w:val="en-US"/>
        </w:rPr>
        <w:t xml:space="preserve"> article has been reviewed and rejected.</w:t>
      </w:r>
    </w:p>
    <w:p w:rsidR="007C7B58" w:rsidRPr="00125FD5" w:rsidRDefault="00125FD5" w:rsidP="00567F9D">
      <w:pPr>
        <w:spacing w:line="360" w:lineRule="auto"/>
        <w:ind w:firstLine="284"/>
        <w:jc w:val="both"/>
        <w:rPr>
          <w:b/>
          <w:color w:val="000000" w:themeColor="text1"/>
          <w:sz w:val="28"/>
          <w:szCs w:val="28"/>
          <w:lang w:val="en-US"/>
        </w:rPr>
      </w:pPr>
      <w:r w:rsidRPr="00125FD5">
        <w:rPr>
          <w:b/>
          <w:color w:val="000000" w:themeColor="text1"/>
          <w:sz w:val="28"/>
          <w:szCs w:val="28"/>
          <w:lang w:val="en-US"/>
        </w:rPr>
        <w:t xml:space="preserve">The main reasons for the rejection of articles are </w:t>
      </w:r>
      <w:r>
        <w:rPr>
          <w:b/>
          <w:color w:val="000000" w:themeColor="text1"/>
          <w:sz w:val="28"/>
          <w:szCs w:val="28"/>
          <w:lang w:val="en-US"/>
        </w:rPr>
        <w:t xml:space="preserve">the </w:t>
      </w:r>
      <w:r w:rsidRPr="00125FD5">
        <w:rPr>
          <w:b/>
          <w:color w:val="000000" w:themeColor="text1"/>
          <w:sz w:val="28"/>
          <w:szCs w:val="28"/>
          <w:lang w:val="en-US"/>
        </w:rPr>
        <w:t xml:space="preserve">inconsistency with the scientific profile of the journal, a significant proportion of borrowings and the re-publication of their own results, </w:t>
      </w:r>
      <w:r>
        <w:rPr>
          <w:b/>
          <w:color w:val="000000" w:themeColor="text1"/>
          <w:sz w:val="28"/>
          <w:szCs w:val="28"/>
          <w:lang w:val="en-US"/>
        </w:rPr>
        <w:t xml:space="preserve">the </w:t>
      </w:r>
      <w:r w:rsidRPr="00125FD5">
        <w:rPr>
          <w:b/>
          <w:color w:val="000000" w:themeColor="text1"/>
          <w:sz w:val="28"/>
          <w:szCs w:val="28"/>
          <w:lang w:val="en-US"/>
        </w:rPr>
        <w:t>lack of a research and scientific basis.</w:t>
      </w:r>
    </w:p>
    <w:p w:rsidR="00567F9D" w:rsidRPr="000804BF" w:rsidRDefault="007C7B58" w:rsidP="00567F9D">
      <w:pPr>
        <w:spacing w:line="360" w:lineRule="auto"/>
        <w:ind w:firstLine="284"/>
        <w:jc w:val="both"/>
        <w:textAlignment w:val="top"/>
        <w:rPr>
          <w:color w:val="000000" w:themeColor="text1"/>
          <w:sz w:val="28"/>
          <w:szCs w:val="28"/>
          <w:lang w:val="en-US"/>
        </w:rPr>
      </w:pPr>
      <w:r w:rsidRPr="00787868">
        <w:rPr>
          <w:color w:val="000000" w:themeColor="text1"/>
          <w:sz w:val="28"/>
          <w:szCs w:val="28"/>
          <w:lang w:val="en-US"/>
        </w:rPr>
        <w:t xml:space="preserve">2.4. </w:t>
      </w:r>
      <w:r w:rsidR="000804BF" w:rsidRPr="000804BF">
        <w:rPr>
          <w:color w:val="000000" w:themeColor="text1"/>
          <w:sz w:val="28"/>
          <w:szCs w:val="28"/>
          <w:lang w:val="en-US"/>
        </w:rPr>
        <w:t xml:space="preserve">The editors do not enter into correspondence with the authors about the </w:t>
      </w:r>
      <w:r w:rsidR="000804BF">
        <w:rPr>
          <w:color w:val="000000" w:themeColor="text1"/>
          <w:sz w:val="28"/>
          <w:szCs w:val="28"/>
          <w:lang w:val="en-US"/>
        </w:rPr>
        <w:t>decisions made by</w:t>
      </w:r>
      <w:r w:rsidR="000804BF" w:rsidRPr="000804BF">
        <w:rPr>
          <w:color w:val="000000" w:themeColor="text1"/>
          <w:sz w:val="28"/>
          <w:szCs w:val="28"/>
          <w:lang w:val="en-US"/>
        </w:rPr>
        <w:t xml:space="preserve"> the reviewers.</w:t>
      </w:r>
    </w:p>
    <w:p w:rsidR="007C7B58" w:rsidRPr="00787868" w:rsidRDefault="00787868" w:rsidP="00567F9D">
      <w:pPr>
        <w:pStyle w:val="af1"/>
        <w:numPr>
          <w:ilvl w:val="0"/>
          <w:numId w:val="8"/>
        </w:numPr>
        <w:spacing w:line="360" w:lineRule="auto"/>
        <w:jc w:val="center"/>
        <w:textAlignment w:val="top"/>
        <w:rPr>
          <w:color w:val="000000" w:themeColor="text1"/>
          <w:sz w:val="28"/>
          <w:szCs w:val="28"/>
          <w:lang w:val="en-US"/>
        </w:rPr>
      </w:pPr>
      <w:r w:rsidRPr="00787868">
        <w:rPr>
          <w:b/>
          <w:bCs/>
          <w:color w:val="000000" w:themeColor="text1"/>
          <w:sz w:val="28"/>
          <w:szCs w:val="28"/>
          <w:lang w:val="en-US"/>
        </w:rPr>
        <w:t xml:space="preserve">Requirements </w:t>
      </w:r>
      <w:r>
        <w:rPr>
          <w:b/>
          <w:bCs/>
          <w:color w:val="000000" w:themeColor="text1"/>
          <w:sz w:val="28"/>
          <w:szCs w:val="28"/>
          <w:lang w:val="en-US"/>
        </w:rPr>
        <w:t>to</w:t>
      </w:r>
      <w:r w:rsidRPr="00787868">
        <w:rPr>
          <w:b/>
          <w:bCs/>
          <w:color w:val="000000" w:themeColor="text1"/>
          <w:sz w:val="28"/>
          <w:szCs w:val="28"/>
          <w:lang w:val="en-US"/>
        </w:rPr>
        <w:t xml:space="preserve"> </w:t>
      </w:r>
      <w:r w:rsidR="00544129" w:rsidRPr="00544129">
        <w:rPr>
          <w:b/>
          <w:bCs/>
          <w:color w:val="000000" w:themeColor="text1"/>
          <w:sz w:val="28"/>
          <w:szCs w:val="28"/>
          <w:lang w:val="en-US"/>
        </w:rPr>
        <w:t>abstracts</w:t>
      </w:r>
      <w:r w:rsidRPr="00787868">
        <w:rPr>
          <w:b/>
          <w:bCs/>
          <w:color w:val="000000" w:themeColor="text1"/>
          <w:sz w:val="28"/>
          <w:szCs w:val="28"/>
          <w:lang w:val="en-US"/>
        </w:rPr>
        <w:t xml:space="preserve"> and keywords</w:t>
      </w:r>
    </w:p>
    <w:p w:rsidR="007C7B58" w:rsidRPr="00787868" w:rsidRDefault="007C7B58" w:rsidP="007C7B58">
      <w:pPr>
        <w:jc w:val="center"/>
        <w:textAlignment w:val="top"/>
        <w:rPr>
          <w:color w:val="000000" w:themeColor="text1"/>
          <w:sz w:val="28"/>
          <w:szCs w:val="28"/>
          <w:lang w:val="en-US"/>
        </w:rPr>
      </w:pPr>
    </w:p>
    <w:p w:rsidR="007C7B58" w:rsidRPr="00F55F29" w:rsidRDefault="00733376" w:rsidP="00733376">
      <w:pPr>
        <w:pStyle w:val="af1"/>
        <w:numPr>
          <w:ilvl w:val="1"/>
          <w:numId w:val="8"/>
        </w:numPr>
        <w:spacing w:line="360" w:lineRule="auto"/>
        <w:ind w:left="0" w:firstLine="284"/>
        <w:jc w:val="both"/>
        <w:textAlignment w:val="top"/>
        <w:rPr>
          <w:color w:val="000000" w:themeColor="text1"/>
          <w:sz w:val="28"/>
          <w:szCs w:val="28"/>
          <w:lang w:val="en-US"/>
        </w:rPr>
      </w:pPr>
      <w:r w:rsidRPr="00F55F29">
        <w:rPr>
          <w:color w:val="000000" w:themeColor="text1"/>
          <w:sz w:val="28"/>
          <w:szCs w:val="28"/>
          <w:lang w:val="en-US"/>
        </w:rPr>
        <w:t>Manuscripts with the most specific a</w:t>
      </w:r>
      <w:r w:rsidR="00B709FA" w:rsidRPr="00F55F29">
        <w:rPr>
          <w:color w:val="000000" w:themeColor="text1"/>
          <w:sz w:val="28"/>
          <w:szCs w:val="28"/>
          <w:lang w:val="en-US"/>
        </w:rPr>
        <w:t>bstracts</w:t>
      </w:r>
      <w:r w:rsidRPr="00F55F29">
        <w:rPr>
          <w:color w:val="000000" w:themeColor="text1"/>
          <w:sz w:val="28"/>
          <w:szCs w:val="28"/>
          <w:lang w:val="en-US"/>
        </w:rPr>
        <w:t xml:space="preserve"> are only accepted for publication. The abstract should contain the </w:t>
      </w:r>
      <w:r w:rsidR="00F55F29" w:rsidRPr="00F55F29">
        <w:rPr>
          <w:color w:val="000000" w:themeColor="text1"/>
          <w:sz w:val="28"/>
          <w:szCs w:val="28"/>
          <w:lang w:val="en-US"/>
        </w:rPr>
        <w:t>argumentation</w:t>
      </w:r>
      <w:r w:rsidRPr="00F55F29">
        <w:rPr>
          <w:color w:val="000000" w:themeColor="text1"/>
          <w:sz w:val="28"/>
          <w:szCs w:val="28"/>
          <w:lang w:val="en-US"/>
        </w:rPr>
        <w:t xml:space="preserve">, </w:t>
      </w:r>
      <w:r w:rsidR="00E179AB" w:rsidRPr="00F55F29">
        <w:rPr>
          <w:color w:val="000000" w:themeColor="text1"/>
          <w:sz w:val="28"/>
          <w:szCs w:val="28"/>
          <w:lang w:val="en-US"/>
        </w:rPr>
        <w:t>the</w:t>
      </w:r>
      <w:r w:rsidRPr="00F55F29">
        <w:rPr>
          <w:color w:val="000000" w:themeColor="text1"/>
          <w:sz w:val="28"/>
          <w:szCs w:val="28"/>
          <w:lang w:val="en-US"/>
        </w:rPr>
        <w:t xml:space="preserve"> method</w:t>
      </w:r>
      <w:r w:rsidR="000A0D1B" w:rsidRPr="00F55F29">
        <w:rPr>
          <w:color w:val="000000" w:themeColor="text1"/>
          <w:sz w:val="28"/>
          <w:szCs w:val="28"/>
          <w:lang w:val="en-US"/>
        </w:rPr>
        <w:t>s</w:t>
      </w:r>
      <w:r w:rsidR="00E179AB" w:rsidRPr="00F55F29">
        <w:rPr>
          <w:color w:val="000000" w:themeColor="text1"/>
          <w:sz w:val="28"/>
          <w:szCs w:val="28"/>
          <w:lang w:val="en-US"/>
        </w:rPr>
        <w:t xml:space="preserve"> description</w:t>
      </w:r>
      <w:r w:rsidRPr="00F55F29">
        <w:rPr>
          <w:color w:val="000000" w:themeColor="text1"/>
          <w:sz w:val="28"/>
          <w:szCs w:val="28"/>
          <w:lang w:val="en-US"/>
        </w:rPr>
        <w:t xml:space="preserve">, the main results and conclusions. </w:t>
      </w:r>
      <w:r w:rsidR="00E179AB" w:rsidRPr="00F55F29">
        <w:rPr>
          <w:color w:val="000000" w:themeColor="text1"/>
          <w:sz w:val="28"/>
          <w:szCs w:val="28"/>
          <w:lang w:val="en-US"/>
        </w:rPr>
        <w:t>The a</w:t>
      </w:r>
      <w:r w:rsidRPr="00F55F29">
        <w:rPr>
          <w:color w:val="000000" w:themeColor="text1"/>
          <w:sz w:val="28"/>
          <w:szCs w:val="28"/>
          <w:lang w:val="en-US"/>
        </w:rPr>
        <w:t xml:space="preserve">bstract shows the distinctive features and advantages of the article. </w:t>
      </w:r>
      <w:r w:rsidR="00B71214" w:rsidRPr="00F55F29">
        <w:rPr>
          <w:color w:val="000000" w:themeColor="text1"/>
          <w:sz w:val="28"/>
          <w:szCs w:val="28"/>
          <w:lang w:val="en-US"/>
        </w:rPr>
        <w:t>It should</w:t>
      </w:r>
      <w:r w:rsidRPr="00F55F29">
        <w:rPr>
          <w:color w:val="000000" w:themeColor="text1"/>
          <w:sz w:val="28"/>
          <w:szCs w:val="28"/>
          <w:lang w:val="en-US"/>
        </w:rPr>
        <w:t xml:space="preserve"> </w:t>
      </w:r>
      <w:r w:rsidR="00E179AB" w:rsidRPr="00F55F29">
        <w:rPr>
          <w:color w:val="000000" w:themeColor="text1"/>
          <w:sz w:val="28"/>
          <w:szCs w:val="28"/>
          <w:lang w:val="en-US"/>
        </w:rPr>
        <w:t xml:space="preserve">be </w:t>
      </w:r>
      <w:r w:rsidRPr="00F55F29">
        <w:rPr>
          <w:color w:val="000000" w:themeColor="text1"/>
          <w:sz w:val="28"/>
          <w:szCs w:val="28"/>
          <w:lang w:val="en-US"/>
        </w:rPr>
        <w:t>interest</w:t>
      </w:r>
      <w:r w:rsidR="004C4EF4" w:rsidRPr="00F55F29">
        <w:rPr>
          <w:color w:val="000000" w:themeColor="text1"/>
          <w:sz w:val="28"/>
          <w:szCs w:val="28"/>
          <w:lang w:val="en-US"/>
        </w:rPr>
        <w:t>ing</w:t>
      </w:r>
      <w:r w:rsidR="00E179AB" w:rsidRPr="00F55F29">
        <w:rPr>
          <w:color w:val="000000" w:themeColor="text1"/>
          <w:sz w:val="28"/>
          <w:szCs w:val="28"/>
          <w:lang w:val="en-US"/>
        </w:rPr>
        <w:t xml:space="preserve"> </w:t>
      </w:r>
      <w:r w:rsidRPr="00F55F29">
        <w:rPr>
          <w:color w:val="000000" w:themeColor="text1"/>
          <w:sz w:val="28"/>
          <w:szCs w:val="28"/>
          <w:lang w:val="en-US"/>
        </w:rPr>
        <w:t xml:space="preserve">and </w:t>
      </w:r>
      <w:r w:rsidR="004C4EF4" w:rsidRPr="00F55F29">
        <w:rPr>
          <w:color w:val="000000" w:themeColor="text1"/>
          <w:sz w:val="28"/>
          <w:szCs w:val="28"/>
          <w:lang w:val="en-US"/>
        </w:rPr>
        <w:t xml:space="preserve">should </w:t>
      </w:r>
      <w:r w:rsidRPr="00F55F29">
        <w:rPr>
          <w:color w:val="000000" w:themeColor="text1"/>
          <w:sz w:val="28"/>
          <w:szCs w:val="28"/>
          <w:lang w:val="en-US"/>
        </w:rPr>
        <w:t xml:space="preserve">encourage </w:t>
      </w:r>
      <w:r w:rsidR="00D958C1" w:rsidRPr="00F55F29">
        <w:rPr>
          <w:color w:val="000000" w:themeColor="text1"/>
          <w:sz w:val="28"/>
          <w:szCs w:val="28"/>
          <w:lang w:val="en-US"/>
        </w:rPr>
        <w:t>the reader</w:t>
      </w:r>
      <w:r w:rsidRPr="00F55F29">
        <w:rPr>
          <w:color w:val="000000" w:themeColor="text1"/>
          <w:sz w:val="28"/>
          <w:szCs w:val="28"/>
          <w:lang w:val="en-US"/>
        </w:rPr>
        <w:t xml:space="preserve"> to </w:t>
      </w:r>
      <w:r w:rsidR="00D958C1" w:rsidRPr="00F55F29">
        <w:rPr>
          <w:color w:val="000000" w:themeColor="text1"/>
          <w:sz w:val="28"/>
          <w:szCs w:val="28"/>
          <w:lang w:val="en-US"/>
        </w:rPr>
        <w:t>finish</w:t>
      </w:r>
      <w:r w:rsidRPr="00F55F29">
        <w:rPr>
          <w:color w:val="000000" w:themeColor="text1"/>
          <w:sz w:val="28"/>
          <w:szCs w:val="28"/>
          <w:lang w:val="en-US"/>
        </w:rPr>
        <w:t xml:space="preserve"> the article. Due to the fact that the author’s </w:t>
      </w:r>
      <w:r w:rsidR="00470B83" w:rsidRPr="00F55F29">
        <w:rPr>
          <w:color w:val="000000" w:themeColor="text1"/>
          <w:sz w:val="28"/>
          <w:szCs w:val="28"/>
          <w:lang w:val="en-US"/>
        </w:rPr>
        <w:t>conclusion and</w:t>
      </w:r>
      <w:r w:rsidRPr="00F55F29">
        <w:rPr>
          <w:color w:val="000000" w:themeColor="text1"/>
          <w:sz w:val="28"/>
          <w:szCs w:val="28"/>
          <w:lang w:val="en-US"/>
        </w:rPr>
        <w:t xml:space="preserve"> the </w:t>
      </w:r>
      <w:r w:rsidR="00470B83" w:rsidRPr="00F55F29">
        <w:rPr>
          <w:color w:val="000000" w:themeColor="text1"/>
          <w:sz w:val="28"/>
          <w:szCs w:val="28"/>
          <w:lang w:val="en-US"/>
        </w:rPr>
        <w:t xml:space="preserve">article </w:t>
      </w:r>
      <w:r w:rsidRPr="00F55F29">
        <w:rPr>
          <w:color w:val="000000" w:themeColor="text1"/>
          <w:sz w:val="28"/>
          <w:szCs w:val="28"/>
          <w:lang w:val="en-US"/>
        </w:rPr>
        <w:t>bibliographic description</w:t>
      </w:r>
      <w:r w:rsidR="00470B83" w:rsidRPr="00F55F29">
        <w:rPr>
          <w:color w:val="000000" w:themeColor="text1"/>
          <w:sz w:val="28"/>
          <w:szCs w:val="28"/>
          <w:lang w:val="en-US"/>
        </w:rPr>
        <w:t xml:space="preserve"> are</w:t>
      </w:r>
      <w:r w:rsidRPr="00F55F29">
        <w:rPr>
          <w:color w:val="000000" w:themeColor="text1"/>
          <w:sz w:val="28"/>
          <w:szCs w:val="28"/>
          <w:lang w:val="en-US"/>
        </w:rPr>
        <w:t xml:space="preserve"> also used </w:t>
      </w:r>
      <w:r w:rsidR="00470B83" w:rsidRPr="00F55F29">
        <w:rPr>
          <w:color w:val="000000" w:themeColor="text1"/>
          <w:sz w:val="28"/>
          <w:szCs w:val="28"/>
          <w:lang w:val="en-US"/>
        </w:rPr>
        <w:t>independently i</w:t>
      </w:r>
      <w:r w:rsidRPr="00F55F29">
        <w:rPr>
          <w:color w:val="000000" w:themeColor="text1"/>
          <w:sz w:val="28"/>
          <w:szCs w:val="28"/>
          <w:lang w:val="en-US"/>
        </w:rPr>
        <w:t xml:space="preserve">n the Internet, databases, etc., it is important to avoid </w:t>
      </w:r>
      <w:r w:rsidR="00470B83" w:rsidRPr="00F55F29">
        <w:rPr>
          <w:color w:val="000000" w:themeColor="text1"/>
          <w:sz w:val="28"/>
          <w:szCs w:val="28"/>
          <w:lang w:val="en-US"/>
        </w:rPr>
        <w:t>citing</w:t>
      </w:r>
      <w:r w:rsidRPr="00F55F29">
        <w:rPr>
          <w:color w:val="000000" w:themeColor="text1"/>
          <w:sz w:val="28"/>
          <w:szCs w:val="28"/>
          <w:lang w:val="en-US"/>
        </w:rPr>
        <w:t xml:space="preserve"> the list of references and own abbreviations</w:t>
      </w:r>
      <w:r w:rsidR="00470B83" w:rsidRPr="00F55F29">
        <w:rPr>
          <w:color w:val="000000" w:themeColor="text1"/>
          <w:sz w:val="28"/>
          <w:szCs w:val="28"/>
          <w:lang w:val="en-US"/>
        </w:rPr>
        <w:t>, not accepted generally</w:t>
      </w:r>
      <w:r w:rsidRPr="00F55F29">
        <w:rPr>
          <w:color w:val="000000" w:themeColor="text1"/>
          <w:sz w:val="28"/>
          <w:szCs w:val="28"/>
          <w:lang w:val="en-US"/>
        </w:rPr>
        <w:t>.</w:t>
      </w:r>
    </w:p>
    <w:p w:rsidR="007C7B58" w:rsidRPr="00354573" w:rsidRDefault="007C7B58" w:rsidP="00567F9D">
      <w:pPr>
        <w:spacing w:line="360" w:lineRule="auto"/>
        <w:ind w:firstLine="284"/>
        <w:jc w:val="both"/>
        <w:textAlignment w:val="top"/>
        <w:rPr>
          <w:color w:val="000000" w:themeColor="text1"/>
          <w:sz w:val="28"/>
          <w:szCs w:val="28"/>
          <w:lang w:val="en-US"/>
        </w:rPr>
      </w:pPr>
      <w:r w:rsidRPr="00354573">
        <w:rPr>
          <w:color w:val="000000" w:themeColor="text1"/>
          <w:sz w:val="28"/>
          <w:szCs w:val="28"/>
          <w:lang w:val="en-US"/>
        </w:rPr>
        <w:t xml:space="preserve">3.2. </w:t>
      </w:r>
      <w:r w:rsidR="00354573" w:rsidRPr="00354573">
        <w:rPr>
          <w:color w:val="000000" w:themeColor="text1"/>
          <w:sz w:val="28"/>
          <w:szCs w:val="28"/>
          <w:lang w:val="en-US"/>
        </w:rPr>
        <w:t>The abstract should be p</w:t>
      </w:r>
      <w:r w:rsidR="00354573">
        <w:rPr>
          <w:color w:val="000000" w:themeColor="text1"/>
          <w:sz w:val="28"/>
          <w:szCs w:val="28"/>
          <w:lang w:val="en-US"/>
        </w:rPr>
        <w:t>resented in Russian and English</w:t>
      </w:r>
      <w:r w:rsidRPr="00354573">
        <w:rPr>
          <w:color w:val="000000" w:themeColor="text1"/>
          <w:sz w:val="28"/>
          <w:szCs w:val="28"/>
          <w:lang w:val="en-US"/>
        </w:rPr>
        <w:t>.</w:t>
      </w:r>
    </w:p>
    <w:p w:rsidR="007C7B58" w:rsidRPr="00CF7C49" w:rsidRDefault="007C7B58" w:rsidP="00567F9D">
      <w:pPr>
        <w:spacing w:line="360" w:lineRule="auto"/>
        <w:ind w:firstLine="284"/>
        <w:jc w:val="both"/>
        <w:textAlignment w:val="top"/>
        <w:rPr>
          <w:color w:val="000000" w:themeColor="text1"/>
          <w:sz w:val="28"/>
          <w:szCs w:val="28"/>
          <w:lang w:val="en-US"/>
        </w:rPr>
      </w:pPr>
      <w:r w:rsidRPr="009D5D9B">
        <w:rPr>
          <w:color w:val="000000" w:themeColor="text1"/>
          <w:sz w:val="28"/>
          <w:szCs w:val="28"/>
          <w:lang w:val="en-US"/>
        </w:rPr>
        <w:t xml:space="preserve">3.3. </w:t>
      </w:r>
      <w:r w:rsidR="00CF7C49" w:rsidRPr="00CF7C49">
        <w:rPr>
          <w:color w:val="000000" w:themeColor="text1"/>
          <w:sz w:val="28"/>
          <w:szCs w:val="28"/>
          <w:lang w:val="en-US"/>
        </w:rPr>
        <w:t>The abstract (</w:t>
      </w:r>
      <w:r w:rsidR="00CF7C49">
        <w:rPr>
          <w:color w:val="000000" w:themeColor="text1"/>
          <w:sz w:val="28"/>
          <w:szCs w:val="28"/>
          <w:lang w:val="en-US"/>
        </w:rPr>
        <w:t xml:space="preserve">the </w:t>
      </w:r>
      <w:r w:rsidR="00CF7C49" w:rsidRPr="00CF7C49">
        <w:rPr>
          <w:color w:val="000000" w:themeColor="text1"/>
          <w:sz w:val="28"/>
          <w:szCs w:val="28"/>
          <w:lang w:val="en-US"/>
        </w:rPr>
        <w:t xml:space="preserve">author's summary) </w:t>
      </w:r>
      <w:r w:rsidR="00CF7C49">
        <w:rPr>
          <w:color w:val="000000" w:themeColor="text1"/>
          <w:sz w:val="28"/>
          <w:szCs w:val="28"/>
          <w:lang w:val="en-US"/>
        </w:rPr>
        <w:t>should contain</w:t>
      </w:r>
      <w:r w:rsidR="00CF7C49" w:rsidRPr="00CF7C49">
        <w:rPr>
          <w:color w:val="000000" w:themeColor="text1"/>
          <w:sz w:val="28"/>
          <w:szCs w:val="28"/>
          <w:lang w:val="en-US"/>
        </w:rPr>
        <w:t xml:space="preserve"> at least 200-250 words.</w:t>
      </w:r>
    </w:p>
    <w:p w:rsidR="009D5D9B" w:rsidRPr="009D5D9B" w:rsidRDefault="007C7B58" w:rsidP="00A521D7">
      <w:pPr>
        <w:spacing w:line="360" w:lineRule="auto"/>
        <w:ind w:firstLine="284"/>
        <w:jc w:val="both"/>
        <w:textAlignment w:val="top"/>
        <w:rPr>
          <w:color w:val="000000" w:themeColor="text1"/>
          <w:sz w:val="28"/>
          <w:szCs w:val="28"/>
          <w:lang w:val="en-US"/>
        </w:rPr>
      </w:pPr>
      <w:r w:rsidRPr="008A524F">
        <w:rPr>
          <w:bCs/>
          <w:color w:val="000000" w:themeColor="text1"/>
          <w:sz w:val="28"/>
          <w:szCs w:val="28"/>
          <w:lang w:val="en-US"/>
        </w:rPr>
        <w:t>3.4.</w:t>
      </w:r>
      <w:r w:rsidRPr="008A524F">
        <w:rPr>
          <w:b/>
          <w:bCs/>
          <w:color w:val="000000" w:themeColor="text1"/>
          <w:sz w:val="28"/>
          <w:szCs w:val="28"/>
          <w:lang w:val="en-US"/>
        </w:rPr>
        <w:t xml:space="preserve"> </w:t>
      </w:r>
      <w:r w:rsidR="009D5D9B" w:rsidRPr="009D5D9B">
        <w:rPr>
          <w:color w:val="000000" w:themeColor="text1"/>
          <w:sz w:val="28"/>
          <w:szCs w:val="28"/>
          <w:lang w:val="en-US"/>
        </w:rPr>
        <w:t>The a</w:t>
      </w:r>
      <w:r w:rsidR="009D5D9B">
        <w:rPr>
          <w:color w:val="000000" w:themeColor="text1"/>
          <w:sz w:val="28"/>
          <w:szCs w:val="28"/>
          <w:lang w:val="en-US"/>
        </w:rPr>
        <w:t>bstract</w:t>
      </w:r>
      <w:r w:rsidR="009D5D9B" w:rsidRPr="009D5D9B">
        <w:rPr>
          <w:color w:val="000000" w:themeColor="text1"/>
          <w:sz w:val="28"/>
          <w:szCs w:val="28"/>
          <w:lang w:val="en-US"/>
        </w:rPr>
        <w:t xml:space="preserve"> should reflect:</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t xml:space="preserve">- </w:t>
      </w:r>
      <w:proofErr w:type="gramStart"/>
      <w:r w:rsidRPr="009D5D9B">
        <w:rPr>
          <w:color w:val="000000" w:themeColor="text1"/>
          <w:sz w:val="28"/>
          <w:szCs w:val="28"/>
          <w:lang w:val="en-US"/>
        </w:rPr>
        <w:t>relevance</w:t>
      </w:r>
      <w:proofErr w:type="gramEnd"/>
      <w:r w:rsidRPr="009D5D9B">
        <w:rPr>
          <w:color w:val="000000" w:themeColor="text1"/>
          <w:sz w:val="28"/>
          <w:szCs w:val="28"/>
          <w:lang w:val="en-US"/>
        </w:rPr>
        <w:t xml:space="preserve"> of the study, its goals and objectives;</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t xml:space="preserve">- </w:t>
      </w:r>
      <w:proofErr w:type="gramStart"/>
      <w:r>
        <w:rPr>
          <w:color w:val="000000" w:themeColor="text1"/>
          <w:sz w:val="28"/>
          <w:szCs w:val="28"/>
          <w:lang w:val="en-US"/>
        </w:rPr>
        <w:t>details</w:t>
      </w:r>
      <w:proofErr w:type="gramEnd"/>
      <w:r>
        <w:rPr>
          <w:color w:val="000000" w:themeColor="text1"/>
          <w:sz w:val="28"/>
          <w:szCs w:val="28"/>
          <w:lang w:val="en-US"/>
        </w:rPr>
        <w:t xml:space="preserve"> about when, where and</w:t>
      </w:r>
      <w:r w:rsidRPr="009D5D9B">
        <w:rPr>
          <w:color w:val="000000" w:themeColor="text1"/>
          <w:sz w:val="28"/>
          <w:szCs w:val="28"/>
          <w:lang w:val="en-US"/>
        </w:rPr>
        <w:t xml:space="preserve"> how the research was conducted;</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t xml:space="preserve">- </w:t>
      </w:r>
      <w:proofErr w:type="gramStart"/>
      <w:r w:rsidRPr="009D5D9B">
        <w:rPr>
          <w:color w:val="000000" w:themeColor="text1"/>
          <w:sz w:val="28"/>
          <w:szCs w:val="28"/>
          <w:lang w:val="en-US"/>
        </w:rPr>
        <w:t>what</w:t>
      </w:r>
      <w:proofErr w:type="gramEnd"/>
      <w:r w:rsidRPr="009D5D9B">
        <w:rPr>
          <w:color w:val="000000" w:themeColor="text1"/>
          <w:sz w:val="28"/>
          <w:szCs w:val="28"/>
          <w:lang w:val="en-US"/>
        </w:rPr>
        <w:t xml:space="preserve"> methods and sources of information were used;</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t xml:space="preserve">- </w:t>
      </w:r>
      <w:proofErr w:type="gramStart"/>
      <w:r w:rsidRPr="009D5D9B">
        <w:rPr>
          <w:color w:val="000000" w:themeColor="text1"/>
          <w:sz w:val="28"/>
          <w:szCs w:val="28"/>
          <w:lang w:val="en-US"/>
        </w:rPr>
        <w:t>specific</w:t>
      </w:r>
      <w:proofErr w:type="gramEnd"/>
      <w:r w:rsidRPr="009D5D9B">
        <w:rPr>
          <w:color w:val="000000" w:themeColor="text1"/>
          <w:sz w:val="28"/>
          <w:szCs w:val="28"/>
          <w:lang w:val="en-US"/>
        </w:rPr>
        <w:t xml:space="preserve"> results of the study;</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t xml:space="preserve">- </w:t>
      </w:r>
      <w:proofErr w:type="gramStart"/>
      <w:r w:rsidRPr="009D5D9B">
        <w:rPr>
          <w:color w:val="000000" w:themeColor="text1"/>
          <w:sz w:val="28"/>
          <w:szCs w:val="28"/>
          <w:lang w:val="en-US"/>
        </w:rPr>
        <w:t>main</w:t>
      </w:r>
      <w:proofErr w:type="gramEnd"/>
      <w:r w:rsidRPr="009D5D9B">
        <w:rPr>
          <w:color w:val="000000" w:themeColor="text1"/>
          <w:sz w:val="28"/>
          <w:szCs w:val="28"/>
          <w:lang w:val="en-US"/>
        </w:rPr>
        <w:t xml:space="preserve"> conclusions (specifics);</w:t>
      </w:r>
    </w:p>
    <w:p w:rsidR="009D5D9B" w:rsidRPr="009D5D9B" w:rsidRDefault="009D5D9B" w:rsidP="009D5D9B">
      <w:pPr>
        <w:spacing w:line="360" w:lineRule="auto"/>
        <w:ind w:firstLine="454"/>
        <w:jc w:val="both"/>
        <w:textAlignment w:val="top"/>
        <w:rPr>
          <w:color w:val="000000" w:themeColor="text1"/>
          <w:sz w:val="28"/>
          <w:szCs w:val="28"/>
          <w:lang w:val="en-US"/>
        </w:rPr>
      </w:pPr>
      <w:r w:rsidRPr="009D5D9B">
        <w:rPr>
          <w:color w:val="000000" w:themeColor="text1"/>
          <w:sz w:val="28"/>
          <w:szCs w:val="28"/>
          <w:lang w:val="en-US"/>
        </w:rPr>
        <w:lastRenderedPageBreak/>
        <w:t xml:space="preserve">- </w:t>
      </w:r>
      <w:proofErr w:type="gramStart"/>
      <w:r w:rsidRPr="009D5D9B">
        <w:rPr>
          <w:color w:val="000000" w:themeColor="text1"/>
          <w:sz w:val="28"/>
          <w:szCs w:val="28"/>
          <w:lang w:val="en-US"/>
        </w:rPr>
        <w:t>prospects</w:t>
      </w:r>
      <w:proofErr w:type="gramEnd"/>
      <w:r w:rsidRPr="009D5D9B">
        <w:rPr>
          <w:color w:val="000000" w:themeColor="text1"/>
          <w:sz w:val="28"/>
          <w:szCs w:val="28"/>
          <w:lang w:val="en-US"/>
        </w:rPr>
        <w:t xml:space="preserve"> </w:t>
      </w:r>
      <w:r>
        <w:rPr>
          <w:color w:val="000000" w:themeColor="text1"/>
          <w:sz w:val="28"/>
          <w:szCs w:val="28"/>
          <w:lang w:val="en-US"/>
        </w:rPr>
        <w:t>–</w:t>
      </w:r>
      <w:r w:rsidRPr="009D5D9B">
        <w:rPr>
          <w:color w:val="000000" w:themeColor="text1"/>
          <w:sz w:val="28"/>
          <w:szCs w:val="28"/>
          <w:lang w:val="en-US"/>
        </w:rPr>
        <w:t xml:space="preserve"> </w:t>
      </w:r>
      <w:r>
        <w:rPr>
          <w:color w:val="000000" w:themeColor="text1"/>
          <w:sz w:val="28"/>
          <w:szCs w:val="28"/>
          <w:lang w:val="en-US"/>
        </w:rPr>
        <w:t xml:space="preserve">the </w:t>
      </w:r>
      <w:r w:rsidRPr="009D5D9B">
        <w:rPr>
          <w:color w:val="000000" w:themeColor="text1"/>
          <w:sz w:val="28"/>
          <w:szCs w:val="28"/>
          <w:lang w:val="en-US"/>
        </w:rPr>
        <w:t>information on how the result is related to the conclusions of other scientists; research prospects, directions for further work, complexity.</w:t>
      </w:r>
    </w:p>
    <w:p w:rsidR="00DA320D" w:rsidRPr="00DA320D" w:rsidRDefault="007C7B58" w:rsidP="00567F9D">
      <w:pPr>
        <w:spacing w:line="360" w:lineRule="auto"/>
        <w:ind w:firstLine="284"/>
        <w:jc w:val="both"/>
        <w:textAlignment w:val="top"/>
        <w:rPr>
          <w:color w:val="000000" w:themeColor="text1"/>
          <w:sz w:val="28"/>
          <w:szCs w:val="28"/>
          <w:lang w:val="en-US"/>
        </w:rPr>
      </w:pPr>
      <w:r w:rsidRPr="00040A25">
        <w:rPr>
          <w:color w:val="000000" w:themeColor="text1"/>
          <w:sz w:val="28"/>
          <w:szCs w:val="28"/>
          <w:lang w:val="en-US"/>
        </w:rPr>
        <w:t xml:space="preserve">3.5. </w:t>
      </w:r>
      <w:r w:rsidR="00DA320D" w:rsidRPr="00040A25">
        <w:rPr>
          <w:b/>
          <w:color w:val="000000" w:themeColor="text1"/>
          <w:sz w:val="28"/>
          <w:szCs w:val="28"/>
          <w:lang w:val="en-US"/>
        </w:rPr>
        <w:t>Keywords.</w:t>
      </w:r>
      <w:r w:rsidR="00DA320D" w:rsidRPr="00DA320D">
        <w:rPr>
          <w:color w:val="000000" w:themeColor="text1"/>
          <w:sz w:val="28"/>
          <w:szCs w:val="28"/>
          <w:lang w:val="en-US"/>
        </w:rPr>
        <w:t xml:space="preserve"> </w:t>
      </w:r>
      <w:r w:rsidR="004576BD">
        <w:rPr>
          <w:color w:val="000000" w:themeColor="text1"/>
          <w:sz w:val="28"/>
          <w:szCs w:val="28"/>
          <w:lang w:val="en-US"/>
        </w:rPr>
        <w:t>The p</w:t>
      </w:r>
      <w:r w:rsidR="00DA320D" w:rsidRPr="00DA320D">
        <w:rPr>
          <w:color w:val="000000" w:themeColor="text1"/>
          <w:sz w:val="28"/>
          <w:szCs w:val="28"/>
          <w:lang w:val="en-US"/>
        </w:rPr>
        <w:t xml:space="preserve">hrases are used to search for </w:t>
      </w:r>
      <w:r w:rsidR="004576BD">
        <w:rPr>
          <w:color w:val="000000" w:themeColor="text1"/>
          <w:sz w:val="28"/>
          <w:szCs w:val="28"/>
          <w:lang w:val="en-US"/>
        </w:rPr>
        <w:t xml:space="preserve">the </w:t>
      </w:r>
      <w:r w:rsidR="00DA320D" w:rsidRPr="00DA320D">
        <w:rPr>
          <w:color w:val="000000" w:themeColor="text1"/>
          <w:sz w:val="28"/>
          <w:szCs w:val="28"/>
          <w:lang w:val="en-US"/>
        </w:rPr>
        <w:t>articles in electronic databases</w:t>
      </w:r>
      <w:r w:rsidR="004576BD">
        <w:rPr>
          <w:color w:val="000000" w:themeColor="text1"/>
          <w:sz w:val="28"/>
          <w:szCs w:val="28"/>
          <w:lang w:val="en-US"/>
        </w:rPr>
        <w:t>.</w:t>
      </w:r>
      <w:r w:rsidR="00DA320D" w:rsidRPr="00DA320D">
        <w:rPr>
          <w:color w:val="000000" w:themeColor="text1"/>
          <w:sz w:val="28"/>
          <w:szCs w:val="28"/>
          <w:lang w:val="en-US"/>
        </w:rPr>
        <w:t xml:space="preserve"> </w:t>
      </w:r>
      <w:r w:rsidR="004576BD" w:rsidRPr="00DA320D">
        <w:rPr>
          <w:color w:val="000000" w:themeColor="text1"/>
          <w:sz w:val="28"/>
          <w:szCs w:val="28"/>
          <w:lang w:val="en-US"/>
        </w:rPr>
        <w:t>They</w:t>
      </w:r>
      <w:r w:rsidR="00DA320D" w:rsidRPr="00DA320D">
        <w:rPr>
          <w:color w:val="000000" w:themeColor="text1"/>
          <w:sz w:val="28"/>
          <w:szCs w:val="28"/>
          <w:lang w:val="en-US"/>
        </w:rPr>
        <w:t xml:space="preserve"> must be concise, reflect the content and specifics of the manuscript, </w:t>
      </w:r>
      <w:r w:rsidR="00FA24CE">
        <w:rPr>
          <w:color w:val="000000" w:themeColor="text1"/>
          <w:sz w:val="28"/>
          <w:szCs w:val="28"/>
          <w:lang w:val="en-US"/>
        </w:rPr>
        <w:t>and they must be mentioned in</w:t>
      </w:r>
      <w:r w:rsidR="00DA320D" w:rsidRPr="00DA320D">
        <w:rPr>
          <w:color w:val="000000" w:themeColor="text1"/>
          <w:sz w:val="28"/>
          <w:szCs w:val="28"/>
          <w:lang w:val="en-US"/>
        </w:rPr>
        <w:t xml:space="preserve"> the </w:t>
      </w:r>
      <w:r w:rsidR="004576BD">
        <w:rPr>
          <w:color w:val="000000" w:themeColor="text1"/>
          <w:sz w:val="28"/>
          <w:szCs w:val="28"/>
          <w:lang w:val="en-US"/>
        </w:rPr>
        <w:t>abstract</w:t>
      </w:r>
      <w:r w:rsidR="00DA320D" w:rsidRPr="00DA320D">
        <w:rPr>
          <w:color w:val="000000" w:themeColor="text1"/>
          <w:sz w:val="28"/>
          <w:szCs w:val="28"/>
          <w:lang w:val="en-US"/>
        </w:rPr>
        <w:t xml:space="preserve">. The number of keywords is 8-12. When </w:t>
      </w:r>
      <w:r w:rsidR="00FA24CE">
        <w:rPr>
          <w:color w:val="000000" w:themeColor="text1"/>
          <w:sz w:val="28"/>
          <w:szCs w:val="28"/>
          <w:lang w:val="en-US"/>
        </w:rPr>
        <w:t>selecting</w:t>
      </w:r>
      <w:r w:rsidR="00DA320D" w:rsidRPr="00DA320D">
        <w:rPr>
          <w:color w:val="000000" w:themeColor="text1"/>
          <w:sz w:val="28"/>
          <w:szCs w:val="28"/>
          <w:lang w:val="en-US"/>
        </w:rPr>
        <w:t xml:space="preserve"> keywords, </w:t>
      </w:r>
      <w:r w:rsidR="00FA24CE">
        <w:rPr>
          <w:color w:val="000000" w:themeColor="text1"/>
          <w:sz w:val="28"/>
          <w:szCs w:val="28"/>
          <w:lang w:val="en-US"/>
        </w:rPr>
        <w:t>the author</w:t>
      </w:r>
      <w:r w:rsidR="00DA320D" w:rsidRPr="00DA320D">
        <w:rPr>
          <w:color w:val="000000" w:themeColor="text1"/>
          <w:sz w:val="28"/>
          <w:szCs w:val="28"/>
          <w:lang w:val="en-US"/>
        </w:rPr>
        <w:t xml:space="preserve"> should avoid words with abstract </w:t>
      </w:r>
      <w:r w:rsidR="00FA24CE" w:rsidRPr="00FA24CE">
        <w:rPr>
          <w:color w:val="000000" w:themeColor="text1"/>
          <w:sz w:val="28"/>
          <w:szCs w:val="28"/>
          <w:lang w:val="en-US"/>
        </w:rPr>
        <w:t>connotation</w:t>
      </w:r>
      <w:r w:rsidR="00DA320D" w:rsidRPr="00DA320D">
        <w:rPr>
          <w:color w:val="000000" w:themeColor="text1"/>
          <w:sz w:val="28"/>
          <w:szCs w:val="28"/>
          <w:lang w:val="en-US"/>
        </w:rPr>
        <w:t xml:space="preserve"> or terms that can be used in other scientific disciplines. Keywords should be as </w:t>
      </w:r>
      <w:r w:rsidR="00FA24CE" w:rsidRPr="00FA24CE">
        <w:rPr>
          <w:color w:val="000000" w:themeColor="text1"/>
          <w:sz w:val="28"/>
          <w:szCs w:val="28"/>
          <w:lang w:val="en-US"/>
        </w:rPr>
        <w:t>concise</w:t>
      </w:r>
      <w:r w:rsidR="00DA320D" w:rsidRPr="00DA320D">
        <w:rPr>
          <w:color w:val="000000" w:themeColor="text1"/>
          <w:sz w:val="28"/>
          <w:szCs w:val="28"/>
          <w:lang w:val="en-US"/>
        </w:rPr>
        <w:t xml:space="preserve"> as possible and reflect the specificity of the article.</w:t>
      </w:r>
    </w:p>
    <w:p w:rsidR="00567F9D" w:rsidRPr="00DA320D" w:rsidRDefault="00567F9D" w:rsidP="007C7B58">
      <w:pPr>
        <w:jc w:val="center"/>
        <w:textAlignment w:val="top"/>
        <w:rPr>
          <w:b/>
          <w:bCs/>
          <w:color w:val="000000" w:themeColor="text1"/>
          <w:sz w:val="28"/>
          <w:szCs w:val="28"/>
          <w:lang w:val="en-US"/>
        </w:rPr>
      </w:pPr>
    </w:p>
    <w:p w:rsidR="007C7B58" w:rsidRPr="008A524F" w:rsidRDefault="00DC583F" w:rsidP="00DC583F">
      <w:pPr>
        <w:pStyle w:val="af1"/>
        <w:ind w:left="450"/>
        <w:jc w:val="center"/>
        <w:textAlignment w:val="top"/>
        <w:rPr>
          <w:b/>
          <w:bCs/>
          <w:color w:val="000000" w:themeColor="text1"/>
          <w:sz w:val="28"/>
          <w:szCs w:val="28"/>
          <w:lang w:val="en-US"/>
        </w:rPr>
      </w:pPr>
      <w:r w:rsidRPr="008A524F">
        <w:rPr>
          <w:b/>
          <w:bCs/>
          <w:color w:val="000000" w:themeColor="text1"/>
          <w:sz w:val="28"/>
          <w:szCs w:val="28"/>
          <w:lang w:val="en-US"/>
        </w:rPr>
        <w:t>4.</w:t>
      </w:r>
      <w:r w:rsidRPr="008A524F">
        <w:rPr>
          <w:b/>
          <w:bCs/>
          <w:color w:val="000000" w:themeColor="text1"/>
          <w:sz w:val="28"/>
          <w:szCs w:val="28"/>
          <w:lang w:val="en-US"/>
        </w:rPr>
        <w:tab/>
      </w:r>
      <w:r w:rsidR="008A524F">
        <w:rPr>
          <w:b/>
          <w:bCs/>
          <w:color w:val="000000" w:themeColor="text1"/>
          <w:sz w:val="28"/>
          <w:szCs w:val="28"/>
          <w:lang w:val="en-US"/>
        </w:rPr>
        <w:t>Terms for the submission of m</w:t>
      </w:r>
      <w:r w:rsidR="008A524F" w:rsidRPr="008A524F">
        <w:rPr>
          <w:b/>
          <w:bCs/>
          <w:color w:val="000000" w:themeColor="text1"/>
          <w:sz w:val="28"/>
          <w:szCs w:val="28"/>
          <w:lang w:val="en-US"/>
        </w:rPr>
        <w:t>anuscript</w:t>
      </w:r>
      <w:r w:rsidR="008A524F">
        <w:rPr>
          <w:b/>
          <w:bCs/>
          <w:color w:val="000000" w:themeColor="text1"/>
          <w:sz w:val="28"/>
          <w:szCs w:val="28"/>
          <w:lang w:val="en-US"/>
        </w:rPr>
        <w:t>s</w:t>
      </w:r>
    </w:p>
    <w:p w:rsidR="00567F9D" w:rsidRPr="008A524F" w:rsidRDefault="00567F9D" w:rsidP="004275BC">
      <w:pPr>
        <w:pStyle w:val="af1"/>
        <w:ind w:left="450"/>
        <w:textAlignment w:val="top"/>
        <w:rPr>
          <w:color w:val="000000" w:themeColor="text1"/>
          <w:sz w:val="28"/>
          <w:szCs w:val="28"/>
          <w:lang w:val="en-US"/>
        </w:rPr>
      </w:pPr>
    </w:p>
    <w:p w:rsidR="007C7B58" w:rsidRPr="0080658A" w:rsidRDefault="007C7B58" w:rsidP="003B5547">
      <w:pPr>
        <w:spacing w:line="360" w:lineRule="auto"/>
        <w:ind w:firstLine="284"/>
        <w:jc w:val="both"/>
        <w:textAlignment w:val="top"/>
        <w:rPr>
          <w:color w:val="000000" w:themeColor="text1"/>
          <w:sz w:val="28"/>
          <w:szCs w:val="28"/>
          <w:lang w:val="en-US"/>
        </w:rPr>
      </w:pPr>
      <w:r w:rsidRPr="00E94E13">
        <w:rPr>
          <w:color w:val="000000" w:themeColor="text1"/>
          <w:sz w:val="28"/>
          <w:szCs w:val="28"/>
          <w:lang w:val="en-US"/>
        </w:rPr>
        <w:t xml:space="preserve">4.1. </w:t>
      </w:r>
      <w:r w:rsidR="00747E65">
        <w:rPr>
          <w:color w:val="000000" w:themeColor="text1"/>
          <w:sz w:val="28"/>
          <w:szCs w:val="28"/>
          <w:lang w:val="en-US"/>
        </w:rPr>
        <w:t xml:space="preserve">For the text, </w:t>
      </w:r>
      <w:r w:rsidR="0080658A" w:rsidRPr="0080658A">
        <w:rPr>
          <w:color w:val="000000" w:themeColor="text1"/>
          <w:sz w:val="28"/>
          <w:szCs w:val="28"/>
          <w:lang w:val="en-US"/>
        </w:rPr>
        <w:t>Times New Roman</w:t>
      </w:r>
      <w:r w:rsidR="0080658A">
        <w:rPr>
          <w:color w:val="000000" w:themeColor="text1"/>
          <w:sz w:val="28"/>
          <w:szCs w:val="28"/>
          <w:lang w:val="en-US"/>
        </w:rPr>
        <w:t xml:space="preserve"> </w:t>
      </w:r>
      <w:r w:rsidR="0080658A" w:rsidRPr="0080658A">
        <w:rPr>
          <w:color w:val="000000" w:themeColor="text1"/>
          <w:sz w:val="28"/>
          <w:szCs w:val="28"/>
          <w:lang w:val="en-US"/>
        </w:rPr>
        <w:t>font</w:t>
      </w:r>
      <w:r w:rsidR="00747E65">
        <w:rPr>
          <w:color w:val="000000" w:themeColor="text1"/>
          <w:sz w:val="28"/>
          <w:szCs w:val="28"/>
          <w:lang w:val="en-US"/>
        </w:rPr>
        <w:t xml:space="preserve"> should be used (</w:t>
      </w:r>
      <w:r w:rsidR="00747E65" w:rsidRPr="0080658A">
        <w:rPr>
          <w:color w:val="000000" w:themeColor="text1"/>
          <w:sz w:val="28"/>
          <w:szCs w:val="28"/>
          <w:lang w:val="en-US"/>
        </w:rPr>
        <w:t>including footnotes and notes)</w:t>
      </w:r>
      <w:r w:rsidR="00747E65">
        <w:rPr>
          <w:color w:val="000000" w:themeColor="text1"/>
          <w:sz w:val="28"/>
          <w:szCs w:val="28"/>
          <w:lang w:val="en-US"/>
        </w:rPr>
        <w:t>.</w:t>
      </w:r>
      <w:r w:rsidR="00E11B8F">
        <w:rPr>
          <w:color w:val="000000" w:themeColor="text1"/>
          <w:sz w:val="28"/>
          <w:szCs w:val="28"/>
          <w:lang w:val="en-US"/>
        </w:rPr>
        <w:t xml:space="preserve"> </w:t>
      </w:r>
      <w:r w:rsidR="00747E65">
        <w:rPr>
          <w:color w:val="000000" w:themeColor="text1"/>
          <w:sz w:val="28"/>
          <w:szCs w:val="28"/>
          <w:lang w:val="en-US"/>
        </w:rPr>
        <w:t>L</w:t>
      </w:r>
      <w:r w:rsidR="00747E65" w:rsidRPr="00E11B8F">
        <w:rPr>
          <w:color w:val="000000" w:themeColor="text1"/>
          <w:sz w:val="28"/>
          <w:szCs w:val="28"/>
          <w:lang w:val="en-US"/>
        </w:rPr>
        <w:t>ine spacing</w:t>
      </w:r>
      <w:r w:rsidR="0080658A" w:rsidRPr="0080658A">
        <w:rPr>
          <w:color w:val="000000" w:themeColor="text1"/>
          <w:sz w:val="28"/>
          <w:szCs w:val="28"/>
          <w:lang w:val="en-US"/>
        </w:rPr>
        <w:t xml:space="preserve"> </w:t>
      </w:r>
      <w:r w:rsidR="00747E65">
        <w:rPr>
          <w:color w:val="000000" w:themeColor="text1"/>
          <w:sz w:val="28"/>
          <w:szCs w:val="28"/>
          <w:lang w:val="en-US"/>
        </w:rPr>
        <w:t xml:space="preserve">should be </w:t>
      </w:r>
      <w:r w:rsidR="00E11B8F">
        <w:rPr>
          <w:color w:val="000000" w:themeColor="text1"/>
          <w:sz w:val="28"/>
          <w:szCs w:val="28"/>
          <w:lang w:val="en-US"/>
        </w:rPr>
        <w:t>1.5 (</w:t>
      </w:r>
      <w:r w:rsidR="00E11B8F" w:rsidRPr="00E11B8F">
        <w:rPr>
          <w:color w:val="000000" w:themeColor="text1"/>
          <w:sz w:val="28"/>
          <w:szCs w:val="28"/>
          <w:lang w:val="en-US"/>
        </w:rPr>
        <w:t>one and one-half</w:t>
      </w:r>
      <w:r w:rsidR="00E11B8F">
        <w:rPr>
          <w:color w:val="000000" w:themeColor="text1"/>
          <w:sz w:val="28"/>
          <w:szCs w:val="28"/>
          <w:lang w:val="en-US"/>
        </w:rPr>
        <w:t>)</w:t>
      </w:r>
      <w:r w:rsidR="00747E65">
        <w:rPr>
          <w:color w:val="000000" w:themeColor="text1"/>
          <w:sz w:val="28"/>
          <w:szCs w:val="28"/>
          <w:lang w:val="en-US"/>
        </w:rPr>
        <w:t>; alignment</w:t>
      </w:r>
      <w:r w:rsidR="00747E65" w:rsidRPr="00747E65">
        <w:rPr>
          <w:color w:val="000000" w:themeColor="text1"/>
          <w:sz w:val="28"/>
          <w:szCs w:val="28"/>
          <w:lang w:val="en-US"/>
        </w:rPr>
        <w:t xml:space="preserve"> </w:t>
      </w:r>
      <w:r w:rsidR="00747E65">
        <w:rPr>
          <w:color w:val="000000" w:themeColor="text1"/>
          <w:sz w:val="28"/>
          <w:szCs w:val="28"/>
          <w:lang w:val="en-US"/>
        </w:rPr>
        <w:t>by</w:t>
      </w:r>
      <w:r w:rsidR="0080658A" w:rsidRPr="0080658A">
        <w:rPr>
          <w:color w:val="000000" w:themeColor="text1"/>
          <w:sz w:val="28"/>
          <w:szCs w:val="28"/>
          <w:lang w:val="en-US"/>
        </w:rPr>
        <w:t xml:space="preserve"> width</w:t>
      </w:r>
      <w:r w:rsidR="00E11B8F">
        <w:rPr>
          <w:color w:val="000000" w:themeColor="text1"/>
          <w:sz w:val="28"/>
          <w:szCs w:val="28"/>
          <w:lang w:val="en-US"/>
        </w:rPr>
        <w:t xml:space="preserve">, no </w:t>
      </w:r>
      <w:r w:rsidR="00E11B8F" w:rsidRPr="0080658A">
        <w:rPr>
          <w:color w:val="000000" w:themeColor="text1"/>
          <w:sz w:val="28"/>
          <w:szCs w:val="28"/>
          <w:lang w:val="en-US"/>
        </w:rPr>
        <w:t>hyphenation</w:t>
      </w:r>
      <w:r w:rsidR="0080658A" w:rsidRPr="0080658A">
        <w:rPr>
          <w:color w:val="000000" w:themeColor="text1"/>
          <w:sz w:val="28"/>
          <w:szCs w:val="28"/>
          <w:lang w:val="en-US"/>
        </w:rPr>
        <w:t xml:space="preserve">; </w:t>
      </w:r>
      <w:r w:rsidR="00BC1AAE" w:rsidRPr="00BC1AAE">
        <w:rPr>
          <w:color w:val="000000" w:themeColor="text1"/>
          <w:sz w:val="28"/>
          <w:szCs w:val="28"/>
          <w:lang w:val="en-US"/>
        </w:rPr>
        <w:t xml:space="preserve">paragraph indent </w:t>
      </w:r>
      <w:r w:rsidR="00BC1AAE">
        <w:rPr>
          <w:color w:val="000000" w:themeColor="text1"/>
          <w:sz w:val="28"/>
          <w:szCs w:val="28"/>
          <w:lang w:val="en-US"/>
        </w:rPr>
        <w:t xml:space="preserve">- </w:t>
      </w:r>
      <w:r w:rsidR="00E11B8F" w:rsidRPr="0080658A">
        <w:rPr>
          <w:color w:val="000000" w:themeColor="text1"/>
          <w:sz w:val="28"/>
          <w:szCs w:val="28"/>
          <w:lang w:val="en-US"/>
        </w:rPr>
        <w:t>1.25 cm</w:t>
      </w:r>
      <w:r w:rsidR="0080658A" w:rsidRPr="0080658A">
        <w:rPr>
          <w:color w:val="000000" w:themeColor="text1"/>
          <w:sz w:val="28"/>
          <w:szCs w:val="28"/>
          <w:lang w:val="en-US"/>
        </w:rPr>
        <w:t xml:space="preserve">. For electronic typing, use the </w:t>
      </w:r>
      <w:r w:rsidR="00747E65">
        <w:rPr>
          <w:color w:val="000000" w:themeColor="text1"/>
          <w:sz w:val="28"/>
          <w:szCs w:val="28"/>
          <w:lang w:val="en-US"/>
        </w:rPr>
        <w:t>point</w:t>
      </w:r>
      <w:r w:rsidR="0080658A" w:rsidRPr="0080658A">
        <w:rPr>
          <w:color w:val="000000" w:themeColor="text1"/>
          <w:sz w:val="28"/>
          <w:szCs w:val="28"/>
          <w:lang w:val="en-US"/>
        </w:rPr>
        <w:t xml:space="preserve"> (font size): 14 </w:t>
      </w:r>
      <w:r w:rsidR="001966CA">
        <w:rPr>
          <w:color w:val="000000" w:themeColor="text1"/>
          <w:sz w:val="28"/>
          <w:szCs w:val="28"/>
          <w:lang w:val="en-US"/>
        </w:rPr>
        <w:t xml:space="preserve">pt </w:t>
      </w:r>
      <w:r w:rsidR="0080658A" w:rsidRPr="0080658A">
        <w:rPr>
          <w:color w:val="000000" w:themeColor="text1"/>
          <w:sz w:val="28"/>
          <w:szCs w:val="28"/>
          <w:lang w:val="en-US"/>
        </w:rPr>
        <w:t>- for the main text; 10</w:t>
      </w:r>
      <w:r w:rsidR="001966CA">
        <w:rPr>
          <w:color w:val="000000" w:themeColor="text1"/>
          <w:sz w:val="28"/>
          <w:szCs w:val="28"/>
          <w:lang w:val="en-US"/>
        </w:rPr>
        <w:t xml:space="preserve"> pt</w:t>
      </w:r>
      <w:r w:rsidR="0080658A" w:rsidRPr="0080658A">
        <w:rPr>
          <w:color w:val="000000" w:themeColor="text1"/>
          <w:sz w:val="28"/>
          <w:szCs w:val="28"/>
          <w:lang w:val="en-US"/>
        </w:rPr>
        <w:t xml:space="preserve"> - for footnotes and notes.</w:t>
      </w:r>
    </w:p>
    <w:p w:rsidR="007C7B58" w:rsidRPr="00E94E13" w:rsidRDefault="007C7B58" w:rsidP="003B5547">
      <w:pPr>
        <w:spacing w:line="360" w:lineRule="auto"/>
        <w:ind w:firstLine="284"/>
        <w:jc w:val="both"/>
        <w:textAlignment w:val="top"/>
        <w:rPr>
          <w:color w:val="000000" w:themeColor="text1"/>
          <w:sz w:val="28"/>
          <w:szCs w:val="28"/>
          <w:lang w:val="en-US"/>
        </w:rPr>
      </w:pPr>
      <w:r w:rsidRPr="00F72C52">
        <w:rPr>
          <w:color w:val="000000" w:themeColor="text1"/>
          <w:sz w:val="28"/>
          <w:szCs w:val="28"/>
          <w:lang w:val="en-US"/>
        </w:rPr>
        <w:t xml:space="preserve">4.2. </w:t>
      </w:r>
      <w:r w:rsidR="00E94E13" w:rsidRPr="00E94E13">
        <w:rPr>
          <w:color w:val="000000" w:themeColor="text1"/>
          <w:sz w:val="28"/>
          <w:szCs w:val="28"/>
          <w:lang w:val="en-US"/>
        </w:rPr>
        <w:t xml:space="preserve">Figures, tables and charts should be numbered </w:t>
      </w:r>
      <w:r w:rsidR="00EF5134" w:rsidRPr="00EF5134">
        <w:rPr>
          <w:color w:val="000000" w:themeColor="text1"/>
          <w:sz w:val="28"/>
          <w:szCs w:val="28"/>
          <w:lang w:val="en-US"/>
        </w:rPr>
        <w:t>indicating</w:t>
      </w:r>
      <w:r w:rsidR="00E94E13" w:rsidRPr="00E94E13">
        <w:rPr>
          <w:color w:val="000000" w:themeColor="text1"/>
          <w:sz w:val="28"/>
          <w:szCs w:val="28"/>
          <w:lang w:val="en-US"/>
        </w:rPr>
        <w:t xml:space="preserve"> the name and source. They can be inserted into the text or the exact location</w:t>
      </w:r>
      <w:r w:rsidR="00607C22">
        <w:rPr>
          <w:color w:val="000000" w:themeColor="text1"/>
          <w:sz w:val="28"/>
          <w:szCs w:val="28"/>
          <w:lang w:val="en-US"/>
        </w:rPr>
        <w:t xml:space="preserve"> should be specified</w:t>
      </w:r>
      <w:r w:rsidR="00E94E13" w:rsidRPr="00E94E13">
        <w:rPr>
          <w:color w:val="000000" w:themeColor="text1"/>
          <w:sz w:val="28"/>
          <w:szCs w:val="28"/>
          <w:lang w:val="en-US"/>
        </w:rPr>
        <w:t>. They must be referred to in the text of the article in italics, for example: (</w:t>
      </w:r>
      <w:r w:rsidR="00E94E13" w:rsidRPr="00E94E13">
        <w:rPr>
          <w:i/>
          <w:color w:val="000000" w:themeColor="text1"/>
          <w:sz w:val="28"/>
          <w:szCs w:val="28"/>
          <w:lang w:val="en-US"/>
        </w:rPr>
        <w:t>Fig. 4</w:t>
      </w:r>
      <w:r w:rsidR="00E94E13" w:rsidRPr="00E94E13">
        <w:rPr>
          <w:color w:val="000000" w:themeColor="text1"/>
          <w:sz w:val="28"/>
          <w:szCs w:val="28"/>
          <w:lang w:val="en-US"/>
        </w:rPr>
        <w:t>), (</w:t>
      </w:r>
      <w:r w:rsidR="00E94E13" w:rsidRPr="00E94E13">
        <w:rPr>
          <w:i/>
          <w:color w:val="000000" w:themeColor="text1"/>
          <w:sz w:val="28"/>
          <w:szCs w:val="28"/>
          <w:lang w:val="en-US"/>
        </w:rPr>
        <w:t>Table 3</w:t>
      </w:r>
      <w:r w:rsidR="00E94E13" w:rsidRPr="00E94E13">
        <w:rPr>
          <w:color w:val="000000" w:themeColor="text1"/>
          <w:sz w:val="28"/>
          <w:szCs w:val="28"/>
          <w:lang w:val="en-US"/>
        </w:rPr>
        <w:t>).</w:t>
      </w:r>
    </w:p>
    <w:p w:rsidR="007C7B58" w:rsidRPr="00F72C52" w:rsidRDefault="007C7B58" w:rsidP="003B5547">
      <w:pPr>
        <w:spacing w:line="360" w:lineRule="auto"/>
        <w:ind w:firstLine="284"/>
        <w:jc w:val="both"/>
        <w:textAlignment w:val="top"/>
        <w:rPr>
          <w:color w:val="000000" w:themeColor="text1"/>
          <w:sz w:val="28"/>
          <w:szCs w:val="28"/>
          <w:lang w:val="en-US"/>
        </w:rPr>
      </w:pPr>
      <w:r w:rsidRPr="00C21317">
        <w:rPr>
          <w:color w:val="000000" w:themeColor="text1"/>
          <w:sz w:val="28"/>
          <w:szCs w:val="28"/>
          <w:lang w:val="en-US"/>
        </w:rPr>
        <w:t xml:space="preserve">4.3. </w:t>
      </w:r>
      <w:r w:rsidR="00F72C52" w:rsidRPr="00F72C52">
        <w:rPr>
          <w:color w:val="000000" w:themeColor="text1"/>
          <w:sz w:val="28"/>
          <w:szCs w:val="28"/>
          <w:lang w:val="en-US"/>
        </w:rPr>
        <w:t xml:space="preserve">Drawings, graphs, schemes and photographs </w:t>
      </w:r>
      <w:r w:rsidR="00F72C52">
        <w:rPr>
          <w:color w:val="000000" w:themeColor="text1"/>
          <w:sz w:val="28"/>
          <w:szCs w:val="28"/>
          <w:lang w:val="en-US"/>
        </w:rPr>
        <w:t>should be</w:t>
      </w:r>
      <w:r w:rsidR="00F72C52" w:rsidRPr="00F72C52">
        <w:rPr>
          <w:color w:val="000000" w:themeColor="text1"/>
          <w:sz w:val="28"/>
          <w:szCs w:val="28"/>
          <w:lang w:val="en-US"/>
        </w:rPr>
        <w:t xml:space="preserve"> provided separately in jpg format with a resolution of at least 250 dpi. It is allowed to provide drawings and graphs in pdf format of proper quality.</w:t>
      </w:r>
    </w:p>
    <w:p w:rsidR="007C7B58" w:rsidRPr="000137BD" w:rsidRDefault="007C7B58" w:rsidP="003B5547">
      <w:pPr>
        <w:spacing w:line="360" w:lineRule="auto"/>
        <w:ind w:firstLine="284"/>
        <w:jc w:val="both"/>
        <w:textAlignment w:val="top"/>
        <w:rPr>
          <w:color w:val="000000" w:themeColor="text1"/>
          <w:sz w:val="28"/>
          <w:szCs w:val="28"/>
          <w:lang w:val="en-US"/>
        </w:rPr>
      </w:pPr>
      <w:r w:rsidRPr="00144713">
        <w:rPr>
          <w:color w:val="000000" w:themeColor="text1"/>
          <w:sz w:val="28"/>
          <w:szCs w:val="28"/>
          <w:lang w:val="en-US"/>
        </w:rPr>
        <w:t xml:space="preserve">4.4. </w:t>
      </w:r>
      <w:r w:rsidR="000137BD" w:rsidRPr="000137BD">
        <w:rPr>
          <w:color w:val="000000" w:themeColor="text1"/>
          <w:sz w:val="28"/>
          <w:szCs w:val="28"/>
          <w:lang w:val="en-US"/>
        </w:rPr>
        <w:t xml:space="preserve">Mathematical formulas should be </w:t>
      </w:r>
      <w:r w:rsidR="000137BD">
        <w:rPr>
          <w:color w:val="000000" w:themeColor="text1"/>
          <w:sz w:val="28"/>
          <w:szCs w:val="28"/>
          <w:lang w:val="en-US"/>
        </w:rPr>
        <w:t>typed</w:t>
      </w:r>
      <w:r w:rsidR="000137BD" w:rsidRPr="000137BD">
        <w:rPr>
          <w:color w:val="000000" w:themeColor="text1"/>
          <w:sz w:val="28"/>
          <w:szCs w:val="28"/>
          <w:lang w:val="en-US"/>
        </w:rPr>
        <w:t xml:space="preserve"> in the WORD 2003 EQNEDT32 application.</w:t>
      </w:r>
    </w:p>
    <w:p w:rsidR="007C7B58" w:rsidRPr="00144713" w:rsidRDefault="007C7B58" w:rsidP="003B5547">
      <w:pPr>
        <w:spacing w:line="360" w:lineRule="auto"/>
        <w:ind w:firstLine="284"/>
        <w:jc w:val="both"/>
        <w:textAlignment w:val="top"/>
        <w:rPr>
          <w:color w:val="000000" w:themeColor="text1"/>
          <w:sz w:val="28"/>
          <w:szCs w:val="28"/>
          <w:lang w:val="en-US"/>
        </w:rPr>
      </w:pPr>
      <w:r w:rsidRPr="00F5649D">
        <w:rPr>
          <w:color w:val="000000" w:themeColor="text1"/>
          <w:sz w:val="28"/>
          <w:szCs w:val="28"/>
          <w:lang w:val="en-US"/>
        </w:rPr>
        <w:t xml:space="preserve">4.5. </w:t>
      </w:r>
      <w:r w:rsidR="00144713" w:rsidRPr="00144713">
        <w:rPr>
          <w:color w:val="000000" w:themeColor="text1"/>
          <w:sz w:val="28"/>
          <w:szCs w:val="28"/>
          <w:lang w:val="en-US"/>
        </w:rPr>
        <w:t xml:space="preserve">The texts of signatures and legends in figures, diagrams, </w:t>
      </w:r>
      <w:r w:rsidR="00144713">
        <w:rPr>
          <w:color w:val="000000" w:themeColor="text1"/>
          <w:sz w:val="28"/>
          <w:szCs w:val="28"/>
          <w:lang w:val="en-US"/>
        </w:rPr>
        <w:t>scheme</w:t>
      </w:r>
      <w:r w:rsidR="00144713" w:rsidRPr="00144713">
        <w:rPr>
          <w:color w:val="000000" w:themeColor="text1"/>
          <w:sz w:val="28"/>
          <w:szCs w:val="28"/>
          <w:lang w:val="en-US"/>
        </w:rPr>
        <w:t>s, as well as headings and categories in numerical tables should be</w:t>
      </w:r>
      <w:r w:rsidR="00144713">
        <w:rPr>
          <w:color w:val="000000" w:themeColor="text1"/>
          <w:sz w:val="28"/>
          <w:szCs w:val="28"/>
          <w:lang w:val="en-US"/>
        </w:rPr>
        <w:t xml:space="preserve"> presented</w:t>
      </w:r>
      <w:r w:rsidR="00144713" w:rsidRPr="00144713">
        <w:rPr>
          <w:color w:val="000000" w:themeColor="text1"/>
          <w:sz w:val="28"/>
          <w:szCs w:val="28"/>
          <w:lang w:val="en-US"/>
        </w:rPr>
        <w:t xml:space="preserve"> in two languages - Russian and English. Example</w:t>
      </w:r>
      <w:r w:rsidRPr="00144713">
        <w:rPr>
          <w:color w:val="000000" w:themeColor="text1"/>
          <w:sz w:val="28"/>
          <w:szCs w:val="28"/>
          <w:lang w:val="en-US"/>
        </w:rPr>
        <w:t xml:space="preserve">: </w:t>
      </w:r>
    </w:p>
    <w:p w:rsidR="007C7B58" w:rsidRPr="00694086" w:rsidRDefault="007C7B58" w:rsidP="003B5547">
      <w:pPr>
        <w:spacing w:line="360" w:lineRule="auto"/>
        <w:ind w:firstLine="284"/>
        <w:jc w:val="both"/>
        <w:textAlignment w:val="top"/>
        <w:rPr>
          <w:color w:val="000000" w:themeColor="text1"/>
          <w:sz w:val="28"/>
          <w:szCs w:val="28"/>
          <w:lang w:val="en-US"/>
        </w:rPr>
      </w:pPr>
      <w:r w:rsidRPr="00FD4F86">
        <w:rPr>
          <w:i/>
          <w:color w:val="000000" w:themeColor="text1"/>
          <w:sz w:val="28"/>
          <w:szCs w:val="28"/>
        </w:rPr>
        <w:t>Рис</w:t>
      </w:r>
      <w:r w:rsidRPr="00694086">
        <w:rPr>
          <w:i/>
          <w:color w:val="000000" w:themeColor="text1"/>
          <w:sz w:val="28"/>
          <w:szCs w:val="28"/>
          <w:lang w:val="en-US"/>
        </w:rPr>
        <w:t>. 1.</w:t>
      </w:r>
      <w:r w:rsidRPr="00694086">
        <w:rPr>
          <w:color w:val="000000" w:themeColor="text1"/>
          <w:sz w:val="28"/>
          <w:szCs w:val="28"/>
          <w:lang w:val="en-US"/>
        </w:rPr>
        <w:t xml:space="preserve"> / </w:t>
      </w:r>
      <w:r w:rsidRPr="00FD4F86">
        <w:rPr>
          <w:i/>
          <w:color w:val="000000" w:themeColor="text1"/>
          <w:sz w:val="28"/>
          <w:szCs w:val="28"/>
          <w:lang w:val="en-US"/>
        </w:rPr>
        <w:t>Fig</w:t>
      </w:r>
      <w:r w:rsidRPr="00694086">
        <w:rPr>
          <w:i/>
          <w:color w:val="000000" w:themeColor="text1"/>
          <w:sz w:val="28"/>
          <w:szCs w:val="28"/>
          <w:lang w:val="en-US"/>
        </w:rPr>
        <w:t>. 1.</w:t>
      </w:r>
      <w:r w:rsidRPr="00694086">
        <w:rPr>
          <w:color w:val="000000" w:themeColor="text1"/>
          <w:sz w:val="28"/>
          <w:szCs w:val="28"/>
          <w:lang w:val="en-US"/>
        </w:rPr>
        <w:t xml:space="preserve"> </w:t>
      </w:r>
      <w:r w:rsidRPr="00FD4F86">
        <w:rPr>
          <w:color w:val="000000" w:themeColor="text1"/>
          <w:sz w:val="28"/>
          <w:szCs w:val="28"/>
        </w:rPr>
        <w:t>Подпись</w:t>
      </w:r>
      <w:r w:rsidRPr="00694086">
        <w:rPr>
          <w:color w:val="000000" w:themeColor="text1"/>
          <w:sz w:val="28"/>
          <w:szCs w:val="28"/>
          <w:lang w:val="en-US"/>
        </w:rPr>
        <w:t xml:space="preserve"> / </w:t>
      </w:r>
      <w:r w:rsidRPr="00FD4F86">
        <w:rPr>
          <w:color w:val="000000" w:themeColor="text1"/>
          <w:sz w:val="28"/>
          <w:szCs w:val="28"/>
          <w:lang w:val="en-US"/>
        </w:rPr>
        <w:t>Caption</w:t>
      </w:r>
      <w:r w:rsidRPr="00694086">
        <w:rPr>
          <w:color w:val="000000" w:themeColor="text1"/>
          <w:sz w:val="28"/>
          <w:szCs w:val="28"/>
          <w:lang w:val="en-US"/>
        </w:rPr>
        <w:t xml:space="preserve"> </w:t>
      </w:r>
    </w:p>
    <w:p w:rsidR="007C7B58" w:rsidRPr="00F5649D" w:rsidRDefault="007C7B58" w:rsidP="003B5547">
      <w:pPr>
        <w:spacing w:line="360" w:lineRule="auto"/>
        <w:ind w:firstLine="284"/>
        <w:jc w:val="both"/>
        <w:textAlignment w:val="top"/>
        <w:rPr>
          <w:color w:val="000000" w:themeColor="text1"/>
          <w:sz w:val="28"/>
          <w:szCs w:val="28"/>
          <w:lang w:val="en-US"/>
        </w:rPr>
      </w:pPr>
      <w:r w:rsidRPr="00F5649D">
        <w:rPr>
          <w:color w:val="000000" w:themeColor="text1"/>
          <w:sz w:val="28"/>
          <w:szCs w:val="28"/>
          <w:lang w:val="en-US"/>
        </w:rPr>
        <w:t xml:space="preserve">4.6. </w:t>
      </w:r>
      <w:r w:rsidR="00F5649D" w:rsidRPr="00F5649D">
        <w:rPr>
          <w:color w:val="000000" w:themeColor="text1"/>
          <w:sz w:val="28"/>
          <w:szCs w:val="28"/>
          <w:lang w:val="en-US"/>
        </w:rPr>
        <w:t>The name of the table (</w:t>
      </w:r>
      <w:r w:rsidR="00F5649D" w:rsidRPr="00FD4F86">
        <w:rPr>
          <w:color w:val="000000" w:themeColor="text1"/>
          <w:sz w:val="28"/>
          <w:szCs w:val="28"/>
        </w:rPr>
        <w:t>Таблица</w:t>
      </w:r>
      <w:r w:rsidR="00F5649D" w:rsidRPr="00F5649D">
        <w:rPr>
          <w:color w:val="000000" w:themeColor="text1"/>
          <w:sz w:val="28"/>
          <w:szCs w:val="28"/>
          <w:lang w:val="en-US"/>
        </w:rPr>
        <w:t xml:space="preserve"> 1); the name</w:t>
      </w:r>
      <w:r w:rsidR="00F5649D">
        <w:rPr>
          <w:color w:val="000000" w:themeColor="text1"/>
          <w:sz w:val="28"/>
          <w:szCs w:val="28"/>
          <w:lang w:val="en-US"/>
        </w:rPr>
        <w:t xml:space="preserve"> of the </w:t>
      </w:r>
      <w:r w:rsidR="00F5649D" w:rsidRPr="00F5649D">
        <w:rPr>
          <w:color w:val="000000" w:themeColor="text1"/>
          <w:sz w:val="28"/>
          <w:szCs w:val="28"/>
          <w:lang w:val="en-US"/>
        </w:rPr>
        <w:t xml:space="preserve">table </w:t>
      </w:r>
      <w:r w:rsidR="00F5649D">
        <w:rPr>
          <w:color w:val="000000" w:themeColor="text1"/>
          <w:sz w:val="28"/>
          <w:szCs w:val="28"/>
          <w:lang w:val="en-US"/>
        </w:rPr>
        <w:t>in</w:t>
      </w:r>
      <w:r w:rsidR="00F5649D" w:rsidRPr="00F5649D">
        <w:rPr>
          <w:color w:val="000000" w:themeColor="text1"/>
          <w:sz w:val="28"/>
          <w:szCs w:val="28"/>
          <w:lang w:val="en-US"/>
        </w:rPr>
        <w:t xml:space="preserve"> English </w:t>
      </w:r>
      <w:r w:rsidRPr="00F5649D">
        <w:rPr>
          <w:color w:val="000000" w:themeColor="text1"/>
          <w:sz w:val="28"/>
          <w:szCs w:val="28"/>
          <w:lang w:val="en-US"/>
        </w:rPr>
        <w:t>(</w:t>
      </w:r>
      <w:r w:rsidRPr="00FD4F86">
        <w:rPr>
          <w:color w:val="000000" w:themeColor="text1"/>
          <w:sz w:val="28"/>
          <w:szCs w:val="28"/>
          <w:lang w:val="en-US"/>
        </w:rPr>
        <w:t>Table</w:t>
      </w:r>
      <w:r w:rsidRPr="00F5649D">
        <w:rPr>
          <w:color w:val="000000" w:themeColor="text1"/>
          <w:sz w:val="28"/>
          <w:szCs w:val="28"/>
          <w:lang w:val="en-US"/>
        </w:rPr>
        <w:t xml:space="preserve"> 1)</w:t>
      </w:r>
      <w:r w:rsidR="003011D6" w:rsidRPr="00F5649D">
        <w:rPr>
          <w:color w:val="000000" w:themeColor="text1"/>
          <w:sz w:val="28"/>
          <w:szCs w:val="28"/>
          <w:lang w:val="en-US"/>
        </w:rPr>
        <w:t>.</w:t>
      </w:r>
    </w:p>
    <w:p w:rsidR="007C7B58" w:rsidRPr="00567B05" w:rsidRDefault="007C7B58" w:rsidP="003B5547">
      <w:pPr>
        <w:spacing w:line="360" w:lineRule="auto"/>
        <w:ind w:firstLine="284"/>
        <w:jc w:val="both"/>
        <w:textAlignment w:val="top"/>
        <w:rPr>
          <w:color w:val="000000" w:themeColor="text1"/>
          <w:sz w:val="28"/>
          <w:szCs w:val="28"/>
          <w:lang w:val="en-US"/>
        </w:rPr>
      </w:pPr>
      <w:r w:rsidRPr="00567B05">
        <w:rPr>
          <w:color w:val="000000" w:themeColor="text1"/>
          <w:sz w:val="28"/>
          <w:szCs w:val="28"/>
          <w:lang w:val="en-US"/>
        </w:rPr>
        <w:t xml:space="preserve">4.7. </w:t>
      </w:r>
      <w:r w:rsidR="00567B05" w:rsidRPr="00567B05">
        <w:rPr>
          <w:color w:val="000000" w:themeColor="text1"/>
          <w:sz w:val="28"/>
          <w:szCs w:val="28"/>
          <w:lang w:val="en-US"/>
        </w:rPr>
        <w:t xml:space="preserve">Scanned </w:t>
      </w:r>
      <w:r w:rsidR="00567B05">
        <w:rPr>
          <w:color w:val="000000" w:themeColor="text1"/>
          <w:sz w:val="28"/>
          <w:szCs w:val="28"/>
          <w:lang w:val="en-US"/>
        </w:rPr>
        <w:t>copies</w:t>
      </w:r>
      <w:r w:rsidR="00567B05" w:rsidRPr="00567B05">
        <w:rPr>
          <w:color w:val="000000" w:themeColor="text1"/>
          <w:sz w:val="28"/>
          <w:szCs w:val="28"/>
          <w:lang w:val="en-US"/>
        </w:rPr>
        <w:t xml:space="preserve"> of illustrations, tables and formulas are not allowed.</w:t>
      </w:r>
    </w:p>
    <w:p w:rsidR="007C7B58" w:rsidRPr="00204E3D" w:rsidRDefault="007C7B58" w:rsidP="003B5547">
      <w:pPr>
        <w:spacing w:line="360" w:lineRule="auto"/>
        <w:ind w:firstLine="284"/>
        <w:jc w:val="both"/>
        <w:textAlignment w:val="top"/>
        <w:rPr>
          <w:color w:val="000000" w:themeColor="text1"/>
          <w:sz w:val="28"/>
          <w:szCs w:val="28"/>
          <w:lang w:val="en-US"/>
        </w:rPr>
      </w:pPr>
      <w:r w:rsidRPr="00112899">
        <w:rPr>
          <w:color w:val="000000" w:themeColor="text1"/>
          <w:sz w:val="28"/>
          <w:szCs w:val="28"/>
          <w:lang w:val="en-US"/>
        </w:rPr>
        <w:t xml:space="preserve">4.8. </w:t>
      </w:r>
      <w:proofErr w:type="spellStart"/>
      <w:r w:rsidR="00204E3D" w:rsidRPr="00204E3D">
        <w:rPr>
          <w:color w:val="000000" w:themeColor="text1"/>
          <w:sz w:val="28"/>
          <w:szCs w:val="28"/>
          <w:lang w:val="en-US"/>
        </w:rPr>
        <w:t>Colo</w:t>
      </w:r>
      <w:r w:rsidR="00204E3D">
        <w:rPr>
          <w:color w:val="000000" w:themeColor="text1"/>
          <w:sz w:val="28"/>
          <w:szCs w:val="28"/>
          <w:lang w:val="en-US"/>
        </w:rPr>
        <w:t>u</w:t>
      </w:r>
      <w:r w:rsidR="00204E3D" w:rsidRPr="00204E3D">
        <w:rPr>
          <w:color w:val="000000" w:themeColor="text1"/>
          <w:sz w:val="28"/>
          <w:szCs w:val="28"/>
          <w:lang w:val="en-US"/>
        </w:rPr>
        <w:t>r</w:t>
      </w:r>
      <w:proofErr w:type="spellEnd"/>
      <w:r w:rsidR="00204E3D" w:rsidRPr="00204E3D">
        <w:rPr>
          <w:color w:val="000000" w:themeColor="text1"/>
          <w:sz w:val="28"/>
          <w:szCs w:val="28"/>
          <w:lang w:val="en-US"/>
        </w:rPr>
        <w:t xml:space="preserve"> images (graphs, charts) are not allowed when printing in black and white, because </w:t>
      </w:r>
      <w:proofErr w:type="spellStart"/>
      <w:r w:rsidR="00204E3D" w:rsidRPr="00204E3D">
        <w:rPr>
          <w:color w:val="000000" w:themeColor="text1"/>
          <w:sz w:val="28"/>
          <w:szCs w:val="28"/>
          <w:lang w:val="en-US"/>
        </w:rPr>
        <w:t>colo</w:t>
      </w:r>
      <w:r w:rsidR="00204E3D">
        <w:rPr>
          <w:color w:val="000000" w:themeColor="text1"/>
          <w:sz w:val="28"/>
          <w:szCs w:val="28"/>
          <w:lang w:val="en-US"/>
        </w:rPr>
        <w:t>u</w:t>
      </w:r>
      <w:r w:rsidR="00204E3D" w:rsidRPr="00204E3D">
        <w:rPr>
          <w:color w:val="000000" w:themeColor="text1"/>
          <w:sz w:val="28"/>
          <w:szCs w:val="28"/>
          <w:lang w:val="en-US"/>
        </w:rPr>
        <w:t>rs</w:t>
      </w:r>
      <w:proofErr w:type="spellEnd"/>
      <w:r w:rsidR="00204E3D" w:rsidRPr="00204E3D">
        <w:rPr>
          <w:color w:val="000000" w:themeColor="text1"/>
          <w:sz w:val="28"/>
          <w:szCs w:val="28"/>
          <w:lang w:val="en-US"/>
        </w:rPr>
        <w:t xml:space="preserve"> are poorly distinguish</w:t>
      </w:r>
      <w:r w:rsidR="00204E3D">
        <w:rPr>
          <w:color w:val="000000" w:themeColor="text1"/>
          <w:sz w:val="28"/>
          <w:szCs w:val="28"/>
          <w:lang w:val="en-US"/>
        </w:rPr>
        <w:t>ed.</w:t>
      </w:r>
    </w:p>
    <w:p w:rsidR="007C7B58" w:rsidRPr="00112899" w:rsidRDefault="007C7B58" w:rsidP="003B5547">
      <w:pPr>
        <w:spacing w:line="360" w:lineRule="auto"/>
        <w:ind w:firstLine="284"/>
        <w:jc w:val="both"/>
        <w:textAlignment w:val="top"/>
        <w:rPr>
          <w:color w:val="000000" w:themeColor="text1"/>
          <w:sz w:val="28"/>
          <w:szCs w:val="28"/>
          <w:lang w:val="en-US"/>
        </w:rPr>
      </w:pPr>
      <w:r w:rsidRPr="00857A94">
        <w:rPr>
          <w:color w:val="000000" w:themeColor="text1"/>
          <w:sz w:val="28"/>
          <w:szCs w:val="28"/>
          <w:lang w:val="en-US"/>
        </w:rPr>
        <w:lastRenderedPageBreak/>
        <w:t xml:space="preserve">4.9. </w:t>
      </w:r>
      <w:r w:rsidR="00112899" w:rsidRPr="00112899">
        <w:rPr>
          <w:color w:val="000000" w:themeColor="text1"/>
          <w:sz w:val="28"/>
          <w:szCs w:val="28"/>
          <w:lang w:val="en-US"/>
        </w:rPr>
        <w:t xml:space="preserve">All abbreviations and </w:t>
      </w:r>
      <w:r w:rsidR="00DB40F9" w:rsidRPr="00DB40F9">
        <w:rPr>
          <w:color w:val="000000" w:themeColor="text1"/>
          <w:sz w:val="28"/>
          <w:szCs w:val="28"/>
          <w:lang w:val="en-US"/>
        </w:rPr>
        <w:t>acronym</w:t>
      </w:r>
      <w:r w:rsidR="00112899" w:rsidRPr="00112899">
        <w:rPr>
          <w:color w:val="000000" w:themeColor="text1"/>
          <w:sz w:val="28"/>
          <w:szCs w:val="28"/>
          <w:lang w:val="en-US"/>
        </w:rPr>
        <w:t xml:space="preserve">s should be </w:t>
      </w:r>
      <w:r w:rsidR="00112899">
        <w:rPr>
          <w:color w:val="000000" w:themeColor="text1"/>
          <w:sz w:val="28"/>
          <w:szCs w:val="28"/>
          <w:lang w:val="en-US"/>
        </w:rPr>
        <w:t xml:space="preserve">decoded </w:t>
      </w:r>
      <w:r w:rsidR="00112899" w:rsidRPr="00112899">
        <w:rPr>
          <w:color w:val="000000" w:themeColor="text1"/>
          <w:sz w:val="28"/>
          <w:szCs w:val="28"/>
          <w:lang w:val="en-US"/>
        </w:rPr>
        <w:t xml:space="preserve">when they are </w:t>
      </w:r>
      <w:r w:rsidR="00857A94" w:rsidRPr="00112899">
        <w:rPr>
          <w:color w:val="000000" w:themeColor="text1"/>
          <w:sz w:val="28"/>
          <w:szCs w:val="28"/>
          <w:lang w:val="en-US"/>
        </w:rPr>
        <w:t xml:space="preserve">first </w:t>
      </w:r>
      <w:r w:rsidR="00112899" w:rsidRPr="00112899">
        <w:rPr>
          <w:color w:val="000000" w:themeColor="text1"/>
          <w:sz w:val="28"/>
          <w:szCs w:val="28"/>
          <w:lang w:val="en-US"/>
        </w:rPr>
        <w:t>mentioned in the text.</w:t>
      </w:r>
    </w:p>
    <w:p w:rsidR="007C7B58" w:rsidRPr="00216DDE" w:rsidRDefault="00216DDE" w:rsidP="007C7B58">
      <w:pPr>
        <w:pStyle w:val="af1"/>
        <w:numPr>
          <w:ilvl w:val="0"/>
          <w:numId w:val="10"/>
        </w:numPr>
        <w:spacing w:before="100" w:beforeAutospacing="1" w:after="100" w:afterAutospacing="1"/>
        <w:jc w:val="center"/>
        <w:rPr>
          <w:b/>
          <w:bCs/>
          <w:color w:val="000000" w:themeColor="text1"/>
          <w:sz w:val="28"/>
          <w:szCs w:val="28"/>
          <w:lang w:val="en-US"/>
        </w:rPr>
      </w:pPr>
      <w:r>
        <w:rPr>
          <w:b/>
          <w:bCs/>
          <w:color w:val="000000" w:themeColor="text1"/>
          <w:sz w:val="28"/>
          <w:szCs w:val="28"/>
          <w:lang w:val="en-US"/>
        </w:rPr>
        <w:t>Requirements to the list of references</w:t>
      </w:r>
    </w:p>
    <w:p w:rsidR="007C7B58" w:rsidRPr="00216DDE" w:rsidRDefault="007C7B58" w:rsidP="007C7B58">
      <w:pPr>
        <w:pStyle w:val="af1"/>
        <w:spacing w:before="100" w:beforeAutospacing="1" w:after="100" w:afterAutospacing="1"/>
        <w:ind w:left="1080"/>
        <w:jc w:val="both"/>
        <w:rPr>
          <w:color w:val="000000" w:themeColor="text1"/>
          <w:sz w:val="28"/>
          <w:szCs w:val="28"/>
          <w:lang w:val="en-US"/>
        </w:rPr>
      </w:pPr>
    </w:p>
    <w:p w:rsidR="007C7B58" w:rsidRPr="00A53169" w:rsidRDefault="00A53169" w:rsidP="003B5547">
      <w:pPr>
        <w:pStyle w:val="af1"/>
        <w:numPr>
          <w:ilvl w:val="1"/>
          <w:numId w:val="10"/>
        </w:numPr>
        <w:spacing w:line="360" w:lineRule="auto"/>
        <w:ind w:left="0" w:firstLine="284"/>
        <w:jc w:val="both"/>
        <w:rPr>
          <w:color w:val="000000" w:themeColor="text1"/>
          <w:sz w:val="28"/>
          <w:szCs w:val="28"/>
          <w:lang w:val="en-US"/>
        </w:rPr>
      </w:pPr>
      <w:r>
        <w:rPr>
          <w:b/>
          <w:bCs/>
          <w:color w:val="000000" w:themeColor="text1"/>
          <w:sz w:val="28"/>
          <w:szCs w:val="28"/>
          <w:lang w:val="en-US"/>
        </w:rPr>
        <w:t>T</w:t>
      </w:r>
      <w:r w:rsidRPr="00A53169">
        <w:rPr>
          <w:b/>
          <w:bCs/>
          <w:color w:val="000000" w:themeColor="text1"/>
          <w:sz w:val="28"/>
          <w:szCs w:val="28"/>
          <w:lang w:val="en-US"/>
        </w:rPr>
        <w:t>he list of references</w:t>
      </w:r>
      <w:r>
        <w:rPr>
          <w:b/>
          <w:bCs/>
          <w:color w:val="000000" w:themeColor="text1"/>
          <w:sz w:val="28"/>
          <w:szCs w:val="28"/>
          <w:lang w:val="en-US"/>
        </w:rPr>
        <w:t xml:space="preserve"> </w:t>
      </w:r>
      <w:r>
        <w:rPr>
          <w:color w:val="000000" w:themeColor="text1"/>
          <w:sz w:val="28"/>
          <w:szCs w:val="28"/>
          <w:lang w:val="en-US"/>
        </w:rPr>
        <w:t>f</w:t>
      </w:r>
      <w:r w:rsidRPr="00A53169">
        <w:rPr>
          <w:color w:val="000000" w:themeColor="text1"/>
          <w:sz w:val="28"/>
          <w:szCs w:val="28"/>
          <w:lang w:val="en-US"/>
        </w:rPr>
        <w:t>or the “Labor protection and economics”</w:t>
      </w:r>
      <w:r>
        <w:rPr>
          <w:color w:val="000000" w:themeColor="text1"/>
          <w:sz w:val="28"/>
          <w:szCs w:val="28"/>
          <w:lang w:val="en-US"/>
        </w:rPr>
        <w:t xml:space="preserve"> </w:t>
      </w:r>
      <w:r w:rsidRPr="00A53169">
        <w:rPr>
          <w:color w:val="000000" w:themeColor="text1"/>
          <w:sz w:val="28"/>
          <w:szCs w:val="28"/>
          <w:lang w:val="en-US"/>
        </w:rPr>
        <w:t>journal</w:t>
      </w:r>
      <w:r w:rsidR="007548DC">
        <w:rPr>
          <w:color w:val="000000" w:themeColor="text1"/>
          <w:sz w:val="28"/>
          <w:szCs w:val="28"/>
          <w:lang w:val="en-US"/>
        </w:rPr>
        <w:t xml:space="preserve"> </w:t>
      </w:r>
      <w:r w:rsidRPr="00A53169">
        <w:rPr>
          <w:b/>
          <w:bCs/>
          <w:color w:val="000000" w:themeColor="text1"/>
          <w:sz w:val="28"/>
          <w:szCs w:val="28"/>
          <w:lang w:val="en-US"/>
        </w:rPr>
        <w:t xml:space="preserve">is compiled in accordance with the requirements of </w:t>
      </w:r>
      <w:r w:rsidRPr="00A53169">
        <w:rPr>
          <w:b/>
          <w:bCs/>
          <w:color w:val="000000" w:themeColor="text1"/>
          <w:sz w:val="28"/>
          <w:szCs w:val="28"/>
          <w:u w:val="single"/>
          <w:lang w:val="en-US"/>
        </w:rPr>
        <w:t>“00000000 142.0000000000000 / // 78 0187/55555552 58 074185” 0.1 0</w:t>
      </w:r>
      <w:r w:rsidRPr="00A53169">
        <w:rPr>
          <w:b/>
          <w:bCs/>
          <w:color w:val="000000" w:themeColor="text1"/>
          <w:sz w:val="28"/>
          <w:szCs w:val="28"/>
          <w:lang w:val="en-US"/>
        </w:rPr>
        <w:t>.</w:t>
      </w:r>
      <w:r w:rsidR="00AF4539">
        <w:rPr>
          <w:color w:val="000000" w:themeColor="text1"/>
          <w:sz w:val="28"/>
          <w:szCs w:val="28"/>
          <w:lang w:val="en-US"/>
        </w:rPr>
        <w:t xml:space="preserve"> </w:t>
      </w:r>
      <w:r w:rsidR="00AF4539" w:rsidRPr="00A53169">
        <w:rPr>
          <w:color w:val="000000" w:themeColor="text1"/>
          <w:sz w:val="28"/>
          <w:szCs w:val="28"/>
          <w:lang w:val="en-US"/>
        </w:rPr>
        <w:t>If available</w:t>
      </w:r>
      <w:r w:rsidR="00AF4539">
        <w:rPr>
          <w:color w:val="000000" w:themeColor="text1"/>
          <w:sz w:val="28"/>
          <w:szCs w:val="28"/>
          <w:lang w:val="en-US"/>
        </w:rPr>
        <w:t>,</w:t>
      </w:r>
      <w:r w:rsidRPr="00A53169">
        <w:rPr>
          <w:color w:val="000000" w:themeColor="text1"/>
          <w:sz w:val="28"/>
          <w:szCs w:val="28"/>
          <w:lang w:val="en-US"/>
        </w:rPr>
        <w:t xml:space="preserve"> DOI (digital object identifier, unique article ide</w:t>
      </w:r>
      <w:r w:rsidR="00AF4539">
        <w:rPr>
          <w:color w:val="000000" w:themeColor="text1"/>
          <w:sz w:val="28"/>
          <w:szCs w:val="28"/>
          <w:lang w:val="en-US"/>
        </w:rPr>
        <w:t>ntifier</w:t>
      </w:r>
      <w:r w:rsidRPr="00A53169">
        <w:rPr>
          <w:color w:val="000000" w:themeColor="text1"/>
          <w:sz w:val="28"/>
          <w:szCs w:val="28"/>
          <w:lang w:val="en-US"/>
        </w:rPr>
        <w:t xml:space="preserve"> in the </w:t>
      </w:r>
      <w:proofErr w:type="spellStart"/>
      <w:r w:rsidRPr="00A53169">
        <w:rPr>
          <w:color w:val="000000" w:themeColor="text1"/>
          <w:sz w:val="28"/>
          <w:szCs w:val="28"/>
          <w:lang w:val="en-US"/>
        </w:rPr>
        <w:t>CrossRef</w:t>
      </w:r>
      <w:proofErr w:type="spellEnd"/>
      <w:r w:rsidRPr="00A53169">
        <w:rPr>
          <w:color w:val="000000" w:themeColor="text1"/>
          <w:sz w:val="28"/>
          <w:szCs w:val="28"/>
          <w:lang w:val="en-US"/>
        </w:rPr>
        <w:t xml:space="preserve"> system)</w:t>
      </w:r>
      <w:r w:rsidR="00AF4539">
        <w:rPr>
          <w:color w:val="000000" w:themeColor="text1"/>
          <w:sz w:val="28"/>
          <w:szCs w:val="28"/>
          <w:lang w:val="en-US"/>
        </w:rPr>
        <w:t xml:space="preserve"> should be indicated at the end of the reference</w:t>
      </w:r>
      <w:r w:rsidRPr="00A53169">
        <w:rPr>
          <w:color w:val="000000" w:themeColor="text1"/>
          <w:sz w:val="28"/>
          <w:szCs w:val="28"/>
          <w:lang w:val="en-US"/>
        </w:rPr>
        <w:t>.</w:t>
      </w:r>
    </w:p>
    <w:p w:rsidR="005C208D" w:rsidRPr="005C208D" w:rsidRDefault="00F17989" w:rsidP="005C208D">
      <w:pPr>
        <w:spacing w:line="360" w:lineRule="auto"/>
        <w:ind w:firstLine="284"/>
        <w:jc w:val="both"/>
        <w:rPr>
          <w:color w:val="000000" w:themeColor="text1"/>
          <w:sz w:val="28"/>
          <w:szCs w:val="28"/>
          <w:lang w:val="en-US"/>
        </w:rPr>
      </w:pPr>
      <w:r w:rsidRPr="00694086">
        <w:rPr>
          <w:b/>
          <w:bCs/>
          <w:color w:val="000000" w:themeColor="text1"/>
          <w:sz w:val="28"/>
          <w:szCs w:val="28"/>
          <w:lang w:val="en-US"/>
        </w:rPr>
        <w:t xml:space="preserve">       </w:t>
      </w:r>
      <w:r w:rsidR="005C208D" w:rsidRPr="005C208D">
        <w:rPr>
          <w:b/>
          <w:color w:val="000000" w:themeColor="text1"/>
          <w:sz w:val="28"/>
          <w:szCs w:val="28"/>
          <w:lang w:val="en-US"/>
        </w:rPr>
        <w:t>Reference</w:t>
      </w:r>
      <w:r w:rsidR="003459FB" w:rsidRPr="00582762">
        <w:rPr>
          <w:b/>
          <w:color w:val="000000" w:themeColor="text1"/>
          <w:sz w:val="28"/>
          <w:szCs w:val="28"/>
          <w:lang w:val="en-US"/>
        </w:rPr>
        <w:t xml:space="preserve">: </w:t>
      </w:r>
      <w:r w:rsidR="007C7B58" w:rsidRPr="00582762">
        <w:rPr>
          <w:color w:val="000000" w:themeColor="text1"/>
          <w:sz w:val="28"/>
          <w:szCs w:val="28"/>
          <w:lang w:val="en-US"/>
        </w:rPr>
        <w:br/>
      </w:r>
      <w:r w:rsidR="005C208D" w:rsidRPr="005C208D">
        <w:rPr>
          <w:b/>
          <w:color w:val="000000" w:themeColor="text1"/>
          <w:sz w:val="28"/>
          <w:szCs w:val="28"/>
          <w:lang w:val="en-US"/>
        </w:rPr>
        <w:t>Vancouver Style</w:t>
      </w:r>
      <w:r w:rsidR="005C208D">
        <w:rPr>
          <w:color w:val="000000" w:themeColor="text1"/>
          <w:sz w:val="28"/>
          <w:szCs w:val="28"/>
          <w:lang w:val="en-US"/>
        </w:rPr>
        <w:t xml:space="preserve"> (Vancouver Citation Style) is a</w:t>
      </w:r>
      <w:r w:rsidR="005C208D" w:rsidRPr="005C208D">
        <w:rPr>
          <w:color w:val="000000" w:themeColor="text1"/>
          <w:sz w:val="28"/>
          <w:szCs w:val="28"/>
          <w:lang w:val="en-US"/>
        </w:rPr>
        <w:t xml:space="preserve"> consistent numer</w:t>
      </w:r>
      <w:r w:rsidR="005C208D">
        <w:rPr>
          <w:color w:val="000000" w:themeColor="text1"/>
          <w:sz w:val="28"/>
          <w:szCs w:val="28"/>
          <w:lang w:val="en-US"/>
        </w:rPr>
        <w:t>ical style: links are numbered</w:t>
      </w:r>
      <w:r w:rsidR="005C208D" w:rsidRPr="005C208D">
        <w:rPr>
          <w:color w:val="000000" w:themeColor="text1"/>
          <w:sz w:val="28"/>
          <w:szCs w:val="28"/>
          <w:lang w:val="en-US"/>
        </w:rPr>
        <w:t xml:space="preserve"> in the text, tables and figures; links in the text are placed in square brackets. </w:t>
      </w:r>
      <w:r w:rsidR="00A229C6">
        <w:rPr>
          <w:color w:val="000000" w:themeColor="text1"/>
          <w:sz w:val="28"/>
          <w:szCs w:val="28"/>
          <w:lang w:val="en-US"/>
        </w:rPr>
        <w:t>The s</w:t>
      </w:r>
      <w:r w:rsidR="005C208D" w:rsidRPr="005C208D">
        <w:rPr>
          <w:color w:val="000000" w:themeColor="text1"/>
          <w:sz w:val="28"/>
          <w:szCs w:val="28"/>
          <w:lang w:val="en-US"/>
        </w:rPr>
        <w:t>ources in the list of references are numbered in the order in which they are mentioned in the text, and not alphabetically.</w:t>
      </w:r>
    </w:p>
    <w:p w:rsidR="007C7B58" w:rsidRPr="00582762" w:rsidRDefault="00582762" w:rsidP="003B5547">
      <w:pPr>
        <w:spacing w:line="360" w:lineRule="auto"/>
        <w:ind w:firstLine="284"/>
        <w:jc w:val="both"/>
        <w:rPr>
          <w:b/>
          <w:color w:val="000000" w:themeColor="text1"/>
          <w:sz w:val="28"/>
          <w:szCs w:val="28"/>
          <w:lang w:val="en-US"/>
        </w:rPr>
      </w:pPr>
      <w:r w:rsidRPr="00582762">
        <w:rPr>
          <w:b/>
          <w:color w:val="000000" w:themeColor="text1"/>
          <w:sz w:val="28"/>
          <w:szCs w:val="28"/>
          <w:lang w:val="en-US"/>
        </w:rPr>
        <w:t xml:space="preserve">An example of an article </w:t>
      </w:r>
      <w:r>
        <w:rPr>
          <w:b/>
          <w:color w:val="000000" w:themeColor="text1"/>
          <w:sz w:val="28"/>
          <w:szCs w:val="28"/>
          <w:lang w:val="en-US"/>
        </w:rPr>
        <w:t xml:space="preserve">in </w:t>
      </w:r>
      <w:r w:rsidRPr="00582762">
        <w:rPr>
          <w:b/>
          <w:color w:val="000000" w:themeColor="text1"/>
          <w:sz w:val="28"/>
          <w:szCs w:val="28"/>
          <w:lang w:val="en-US"/>
        </w:rPr>
        <w:t>English for the list of references (REFERENCE) in the Vancouver style:</w:t>
      </w:r>
    </w:p>
    <w:p w:rsidR="007C7B58" w:rsidRPr="00CD0A27" w:rsidRDefault="007C7B58" w:rsidP="003B5547">
      <w:pPr>
        <w:spacing w:line="360" w:lineRule="auto"/>
        <w:ind w:firstLine="284"/>
        <w:jc w:val="both"/>
        <w:rPr>
          <w:iCs/>
          <w:color w:val="000000" w:themeColor="text1"/>
          <w:sz w:val="28"/>
          <w:szCs w:val="28"/>
          <w:lang w:val="en-US"/>
        </w:rPr>
      </w:pPr>
      <w:r w:rsidRPr="00FD4F86">
        <w:rPr>
          <w:iCs/>
          <w:color w:val="000000" w:themeColor="text1"/>
          <w:sz w:val="28"/>
          <w:szCs w:val="28"/>
          <w:lang w:val="en-US"/>
        </w:rPr>
        <w:t xml:space="preserve">Marx W. Tracking historical papers and their citations. </w:t>
      </w:r>
      <w:r w:rsidRPr="00FD4F86">
        <w:rPr>
          <w:i/>
          <w:iCs/>
          <w:color w:val="000000" w:themeColor="text1"/>
          <w:sz w:val="28"/>
          <w:szCs w:val="28"/>
          <w:lang w:val="en-US"/>
        </w:rPr>
        <w:t>European</w:t>
      </w:r>
      <w:r w:rsidRPr="00CD0A27">
        <w:rPr>
          <w:i/>
          <w:iCs/>
          <w:color w:val="000000" w:themeColor="text1"/>
          <w:sz w:val="28"/>
          <w:szCs w:val="28"/>
          <w:lang w:val="en-US"/>
        </w:rPr>
        <w:t xml:space="preserve"> </w:t>
      </w:r>
      <w:r w:rsidRPr="00FD4F86">
        <w:rPr>
          <w:i/>
          <w:iCs/>
          <w:color w:val="000000" w:themeColor="text1"/>
          <w:sz w:val="28"/>
          <w:szCs w:val="28"/>
          <w:lang w:val="en-US"/>
        </w:rPr>
        <w:t>Science</w:t>
      </w:r>
      <w:r w:rsidRPr="00CD0A27">
        <w:rPr>
          <w:i/>
          <w:iCs/>
          <w:color w:val="000000" w:themeColor="text1"/>
          <w:sz w:val="28"/>
          <w:szCs w:val="28"/>
          <w:lang w:val="en-US"/>
        </w:rPr>
        <w:t xml:space="preserve"> </w:t>
      </w:r>
      <w:r w:rsidRPr="00FD4F86">
        <w:rPr>
          <w:i/>
          <w:iCs/>
          <w:color w:val="000000" w:themeColor="text1"/>
          <w:sz w:val="28"/>
          <w:szCs w:val="28"/>
          <w:lang w:val="en-US"/>
        </w:rPr>
        <w:t>Editing</w:t>
      </w:r>
      <w:r w:rsidRPr="00CD0A27">
        <w:rPr>
          <w:i/>
          <w:iCs/>
          <w:color w:val="000000" w:themeColor="text1"/>
          <w:sz w:val="28"/>
          <w:szCs w:val="28"/>
          <w:lang w:val="en-US"/>
        </w:rPr>
        <w:t>.</w:t>
      </w:r>
      <w:r w:rsidRPr="00CD0A27">
        <w:rPr>
          <w:iCs/>
          <w:color w:val="000000" w:themeColor="text1"/>
          <w:sz w:val="28"/>
          <w:szCs w:val="28"/>
          <w:lang w:val="en-US"/>
        </w:rPr>
        <w:t xml:space="preserve"> 2012</w:t>
      </w:r>
      <w:proofErr w:type="gramStart"/>
      <w:r w:rsidRPr="00CD0A27">
        <w:rPr>
          <w:iCs/>
          <w:color w:val="000000" w:themeColor="text1"/>
          <w:sz w:val="28"/>
          <w:szCs w:val="28"/>
          <w:lang w:val="en-US"/>
        </w:rPr>
        <w:t>;38</w:t>
      </w:r>
      <w:proofErr w:type="gramEnd"/>
      <w:r w:rsidRPr="00CD0A27">
        <w:rPr>
          <w:iCs/>
          <w:color w:val="000000" w:themeColor="text1"/>
          <w:sz w:val="28"/>
          <w:szCs w:val="28"/>
          <w:lang w:val="en-US"/>
        </w:rPr>
        <w:t>(2):35–37.</w:t>
      </w:r>
    </w:p>
    <w:p w:rsidR="003459FB" w:rsidRPr="003459FB" w:rsidRDefault="003459FB" w:rsidP="003459FB">
      <w:pPr>
        <w:spacing w:line="360" w:lineRule="auto"/>
        <w:ind w:firstLine="284"/>
        <w:jc w:val="both"/>
        <w:rPr>
          <w:color w:val="000000" w:themeColor="text1"/>
          <w:sz w:val="28"/>
          <w:szCs w:val="28"/>
          <w:lang w:val="en-US"/>
        </w:rPr>
      </w:pPr>
      <w:r w:rsidRPr="003459FB">
        <w:rPr>
          <w:b/>
          <w:i/>
          <w:iCs/>
          <w:color w:val="000000" w:themeColor="text1"/>
          <w:sz w:val="28"/>
          <w:szCs w:val="28"/>
          <w:lang w:val="en-US"/>
        </w:rPr>
        <w:t>Explanation:</w:t>
      </w:r>
      <w:r w:rsidRPr="003459FB">
        <w:rPr>
          <w:color w:val="000000" w:themeColor="text1"/>
          <w:sz w:val="28"/>
          <w:szCs w:val="28"/>
          <w:lang w:val="en-US"/>
        </w:rPr>
        <w:t xml:space="preserve"> (Name and surname of the author (no comma </w:t>
      </w:r>
      <w:r>
        <w:rPr>
          <w:color w:val="000000" w:themeColor="text1"/>
          <w:sz w:val="28"/>
          <w:szCs w:val="28"/>
          <w:lang w:val="en-US"/>
        </w:rPr>
        <w:t>between them</w:t>
      </w:r>
      <w:r w:rsidRPr="003459FB">
        <w:rPr>
          <w:color w:val="000000" w:themeColor="text1"/>
          <w:sz w:val="28"/>
          <w:szCs w:val="28"/>
          <w:lang w:val="en-US"/>
        </w:rPr>
        <w:t>)</w:t>
      </w:r>
      <w:r>
        <w:rPr>
          <w:color w:val="000000" w:themeColor="text1"/>
          <w:sz w:val="28"/>
          <w:szCs w:val="28"/>
          <w:lang w:val="en-US"/>
        </w:rPr>
        <w:t>.</w:t>
      </w:r>
      <w:r w:rsidRPr="003459FB">
        <w:rPr>
          <w:color w:val="000000" w:themeColor="text1"/>
          <w:sz w:val="28"/>
          <w:szCs w:val="28"/>
          <w:lang w:val="en-US"/>
        </w:rPr>
        <w:t xml:space="preserve"> Article title (full stop). </w:t>
      </w:r>
      <w:r w:rsidRPr="003459FB">
        <w:rPr>
          <w:i/>
          <w:color w:val="000000" w:themeColor="text1"/>
          <w:sz w:val="28"/>
          <w:szCs w:val="28"/>
          <w:lang w:val="en-US"/>
        </w:rPr>
        <w:t>The name of the journal in italics</w:t>
      </w:r>
      <w:r>
        <w:rPr>
          <w:color w:val="000000" w:themeColor="text1"/>
          <w:sz w:val="28"/>
          <w:szCs w:val="28"/>
          <w:lang w:val="en-US"/>
        </w:rPr>
        <w:t xml:space="preserve"> (full stop</w:t>
      </w:r>
      <w:r w:rsidRPr="003459FB">
        <w:rPr>
          <w:color w:val="000000" w:themeColor="text1"/>
          <w:sz w:val="28"/>
          <w:szCs w:val="28"/>
          <w:lang w:val="en-US"/>
        </w:rPr>
        <w:t>)</w:t>
      </w:r>
      <w:r>
        <w:rPr>
          <w:color w:val="000000" w:themeColor="text1"/>
          <w:sz w:val="28"/>
          <w:szCs w:val="28"/>
          <w:lang w:val="en-US"/>
        </w:rPr>
        <w:t>.</w:t>
      </w:r>
      <w:r w:rsidRPr="003459FB">
        <w:rPr>
          <w:color w:val="000000" w:themeColor="text1"/>
          <w:sz w:val="28"/>
          <w:szCs w:val="28"/>
          <w:lang w:val="en-US"/>
        </w:rPr>
        <w:t xml:space="preserve"> Year (</w:t>
      </w:r>
      <w:r w:rsidR="004C5051">
        <w:rPr>
          <w:color w:val="000000" w:themeColor="text1"/>
          <w:sz w:val="28"/>
          <w:szCs w:val="28"/>
          <w:lang w:val="en-US"/>
        </w:rPr>
        <w:t>no</w:t>
      </w:r>
      <w:r w:rsidRPr="003459FB">
        <w:rPr>
          <w:color w:val="000000" w:themeColor="text1"/>
          <w:sz w:val="28"/>
          <w:szCs w:val="28"/>
          <w:lang w:val="en-US"/>
        </w:rPr>
        <w:t xml:space="preserve"> space) semicolon; (</w:t>
      </w:r>
      <w:r w:rsidR="004C5051">
        <w:rPr>
          <w:color w:val="000000" w:themeColor="text1"/>
          <w:sz w:val="28"/>
          <w:szCs w:val="28"/>
          <w:lang w:val="en-US"/>
        </w:rPr>
        <w:t>no</w:t>
      </w:r>
      <w:r w:rsidRPr="003459FB">
        <w:rPr>
          <w:color w:val="000000" w:themeColor="text1"/>
          <w:sz w:val="28"/>
          <w:szCs w:val="28"/>
          <w:lang w:val="en-US"/>
        </w:rPr>
        <w:t xml:space="preserve"> space) </w:t>
      </w:r>
      <w:r w:rsidR="004C5051">
        <w:rPr>
          <w:color w:val="000000" w:themeColor="text1"/>
          <w:sz w:val="28"/>
          <w:szCs w:val="28"/>
          <w:lang w:val="en-US"/>
        </w:rPr>
        <w:t>– volume</w:t>
      </w:r>
      <w:r w:rsidRPr="003459FB">
        <w:rPr>
          <w:color w:val="000000" w:themeColor="text1"/>
          <w:sz w:val="28"/>
          <w:szCs w:val="28"/>
          <w:lang w:val="en-US"/>
        </w:rPr>
        <w:t xml:space="preserve"> </w:t>
      </w:r>
      <w:r w:rsidR="004C5051">
        <w:rPr>
          <w:color w:val="000000" w:themeColor="text1"/>
          <w:sz w:val="28"/>
          <w:szCs w:val="28"/>
          <w:lang w:val="en-US"/>
        </w:rPr>
        <w:t>number (</w:t>
      </w:r>
      <w:proofErr w:type="spellStart"/>
      <w:r w:rsidR="004C5051">
        <w:rPr>
          <w:color w:val="000000" w:themeColor="text1"/>
          <w:sz w:val="28"/>
          <w:szCs w:val="28"/>
          <w:lang w:val="en-US"/>
        </w:rPr>
        <w:t>Vol</w:t>
      </w:r>
      <w:proofErr w:type="spellEnd"/>
      <w:r w:rsidR="004C5051">
        <w:rPr>
          <w:color w:val="000000" w:themeColor="text1"/>
          <w:sz w:val="28"/>
          <w:szCs w:val="28"/>
          <w:lang w:val="en-US"/>
        </w:rPr>
        <w:t>)</w:t>
      </w:r>
      <w:r w:rsidRPr="003459FB">
        <w:rPr>
          <w:color w:val="000000" w:themeColor="text1"/>
          <w:sz w:val="28"/>
          <w:szCs w:val="28"/>
          <w:lang w:val="en-US"/>
        </w:rPr>
        <w:t>; (</w:t>
      </w:r>
      <w:r w:rsidR="004C5051">
        <w:rPr>
          <w:color w:val="000000" w:themeColor="text1"/>
          <w:sz w:val="28"/>
          <w:szCs w:val="28"/>
          <w:lang w:val="en-US"/>
        </w:rPr>
        <w:t>no</w:t>
      </w:r>
      <w:r w:rsidRPr="003459FB">
        <w:rPr>
          <w:color w:val="000000" w:themeColor="text1"/>
          <w:sz w:val="28"/>
          <w:szCs w:val="28"/>
          <w:lang w:val="en-US"/>
        </w:rPr>
        <w:t xml:space="preserve"> space) in parentheses - a digit </w:t>
      </w:r>
      <w:r w:rsidR="004C5051">
        <w:rPr>
          <w:color w:val="000000" w:themeColor="text1"/>
          <w:sz w:val="28"/>
          <w:szCs w:val="28"/>
          <w:lang w:val="en-US"/>
        </w:rPr>
        <w:t>indicating</w:t>
      </w:r>
      <w:r w:rsidRPr="003459FB">
        <w:rPr>
          <w:color w:val="000000" w:themeColor="text1"/>
          <w:sz w:val="28"/>
          <w:szCs w:val="28"/>
          <w:lang w:val="en-US"/>
        </w:rPr>
        <w:t xml:space="preserve"> the number (no); (</w:t>
      </w:r>
      <w:r w:rsidR="004C5051">
        <w:rPr>
          <w:color w:val="000000" w:themeColor="text1"/>
          <w:sz w:val="28"/>
          <w:szCs w:val="28"/>
          <w:lang w:val="en-US"/>
        </w:rPr>
        <w:t xml:space="preserve">no </w:t>
      </w:r>
      <w:r w:rsidRPr="003459FB">
        <w:rPr>
          <w:color w:val="000000" w:themeColor="text1"/>
          <w:sz w:val="28"/>
          <w:szCs w:val="28"/>
          <w:lang w:val="en-US"/>
        </w:rPr>
        <w:t>space) a colon; (</w:t>
      </w:r>
      <w:r w:rsidR="004C5051">
        <w:rPr>
          <w:color w:val="000000" w:themeColor="text1"/>
          <w:sz w:val="28"/>
          <w:szCs w:val="28"/>
          <w:lang w:val="en-US"/>
        </w:rPr>
        <w:t xml:space="preserve">no </w:t>
      </w:r>
      <w:r w:rsidRPr="003459FB">
        <w:rPr>
          <w:color w:val="000000" w:themeColor="text1"/>
          <w:sz w:val="28"/>
          <w:szCs w:val="28"/>
          <w:lang w:val="en-US"/>
        </w:rPr>
        <w:t xml:space="preserve">space) pages through a dash </w:t>
      </w:r>
      <w:r w:rsidR="004C5051">
        <w:rPr>
          <w:color w:val="000000" w:themeColor="text1"/>
          <w:sz w:val="28"/>
          <w:szCs w:val="28"/>
          <w:lang w:val="en-US"/>
        </w:rPr>
        <w:t>(no</w:t>
      </w:r>
      <w:r w:rsidRPr="003459FB">
        <w:rPr>
          <w:color w:val="000000" w:themeColor="text1"/>
          <w:sz w:val="28"/>
          <w:szCs w:val="28"/>
          <w:lang w:val="en-US"/>
        </w:rPr>
        <w:t xml:space="preserve"> spaces</w:t>
      </w:r>
      <w:r w:rsidR="004C5051">
        <w:rPr>
          <w:color w:val="000000" w:themeColor="text1"/>
          <w:sz w:val="28"/>
          <w:szCs w:val="28"/>
          <w:lang w:val="en-US"/>
        </w:rPr>
        <w:t>)</w:t>
      </w:r>
      <w:r w:rsidRPr="003459FB">
        <w:rPr>
          <w:color w:val="000000" w:themeColor="text1"/>
          <w:sz w:val="28"/>
          <w:szCs w:val="28"/>
          <w:lang w:val="en-US"/>
        </w:rPr>
        <w:t>.</w:t>
      </w:r>
    </w:p>
    <w:p w:rsidR="003459FB" w:rsidRPr="003459FB" w:rsidRDefault="003459FB" w:rsidP="003459FB">
      <w:pPr>
        <w:spacing w:line="360" w:lineRule="auto"/>
        <w:ind w:firstLine="284"/>
        <w:jc w:val="both"/>
        <w:rPr>
          <w:color w:val="000000" w:themeColor="text1"/>
          <w:sz w:val="28"/>
          <w:szCs w:val="28"/>
          <w:lang w:val="en-US"/>
        </w:rPr>
      </w:pPr>
      <w:r w:rsidRPr="00F44E60">
        <w:rPr>
          <w:b/>
          <w:bCs/>
          <w:color w:val="000000" w:themeColor="text1"/>
          <w:sz w:val="28"/>
          <w:szCs w:val="28"/>
          <w:lang w:val="en-US"/>
        </w:rPr>
        <w:t>IMPORTANT</w:t>
      </w:r>
      <w:r w:rsidRPr="003459FB">
        <w:rPr>
          <w:color w:val="000000" w:themeColor="text1"/>
          <w:sz w:val="28"/>
          <w:szCs w:val="28"/>
          <w:lang w:val="en-US"/>
        </w:rPr>
        <w:t xml:space="preserve">: </w:t>
      </w:r>
      <w:r w:rsidR="00F44E60">
        <w:rPr>
          <w:color w:val="000000" w:themeColor="text1"/>
          <w:sz w:val="28"/>
          <w:szCs w:val="28"/>
          <w:lang w:val="en-US"/>
        </w:rPr>
        <w:t>The list of r</w:t>
      </w:r>
      <w:r w:rsidRPr="003459FB">
        <w:rPr>
          <w:color w:val="000000" w:themeColor="text1"/>
          <w:sz w:val="28"/>
          <w:szCs w:val="28"/>
          <w:lang w:val="en-US"/>
        </w:rPr>
        <w:t xml:space="preserve">eferences </w:t>
      </w:r>
      <w:r w:rsidR="00F44E60">
        <w:rPr>
          <w:color w:val="000000" w:themeColor="text1"/>
          <w:sz w:val="28"/>
          <w:szCs w:val="28"/>
          <w:lang w:val="en-US"/>
        </w:rPr>
        <w:t>is</w:t>
      </w:r>
      <w:r w:rsidRPr="003459FB">
        <w:rPr>
          <w:color w:val="000000" w:themeColor="text1"/>
          <w:sz w:val="28"/>
          <w:szCs w:val="28"/>
          <w:lang w:val="en-US"/>
        </w:rPr>
        <w:t xml:space="preserve"> a </w:t>
      </w:r>
      <w:r w:rsidR="00F44E60">
        <w:rPr>
          <w:color w:val="000000" w:themeColor="text1"/>
          <w:sz w:val="28"/>
          <w:szCs w:val="28"/>
          <w:lang w:val="en-US"/>
        </w:rPr>
        <w:t xml:space="preserve">promotion </w:t>
      </w:r>
      <w:r w:rsidRPr="003459FB">
        <w:rPr>
          <w:color w:val="000000" w:themeColor="text1"/>
          <w:sz w:val="28"/>
          <w:szCs w:val="28"/>
          <w:lang w:val="en-US"/>
        </w:rPr>
        <w:t xml:space="preserve">tool </w:t>
      </w:r>
      <w:r w:rsidR="00F44E60">
        <w:rPr>
          <w:color w:val="000000" w:themeColor="text1"/>
          <w:sz w:val="28"/>
          <w:szCs w:val="28"/>
          <w:lang w:val="en-US"/>
        </w:rPr>
        <w:t xml:space="preserve">in </w:t>
      </w:r>
      <w:r w:rsidRPr="003459FB">
        <w:rPr>
          <w:color w:val="000000" w:themeColor="text1"/>
          <w:sz w:val="28"/>
          <w:szCs w:val="28"/>
          <w:lang w:val="en-US"/>
        </w:rPr>
        <w:t xml:space="preserve">international scientific citation bases and an indicator of the author’s scientific outlook. The number of foreign sources in the list of references indicates </w:t>
      </w:r>
      <w:r w:rsidR="0058749E">
        <w:rPr>
          <w:color w:val="000000" w:themeColor="text1"/>
          <w:sz w:val="28"/>
          <w:szCs w:val="28"/>
          <w:lang w:val="en-US"/>
        </w:rPr>
        <w:t xml:space="preserve">the author’s </w:t>
      </w:r>
      <w:r w:rsidRPr="003459FB">
        <w:rPr>
          <w:color w:val="000000" w:themeColor="text1"/>
          <w:sz w:val="28"/>
          <w:szCs w:val="28"/>
          <w:lang w:val="en-US"/>
        </w:rPr>
        <w:t xml:space="preserve">awareness of the achievements </w:t>
      </w:r>
      <w:r w:rsidR="0058749E">
        <w:rPr>
          <w:color w:val="000000" w:themeColor="text1"/>
          <w:sz w:val="28"/>
          <w:szCs w:val="28"/>
          <w:lang w:val="en-US"/>
        </w:rPr>
        <w:t>in</w:t>
      </w:r>
      <w:r w:rsidRPr="003459FB">
        <w:rPr>
          <w:color w:val="000000" w:themeColor="text1"/>
          <w:sz w:val="28"/>
          <w:szCs w:val="28"/>
          <w:lang w:val="en-US"/>
        </w:rPr>
        <w:t xml:space="preserve"> science, as well as </w:t>
      </w:r>
      <w:r w:rsidR="003F6972">
        <w:rPr>
          <w:color w:val="000000" w:themeColor="text1"/>
          <w:sz w:val="28"/>
          <w:szCs w:val="28"/>
          <w:lang w:val="en-US"/>
        </w:rPr>
        <w:t xml:space="preserve">their </w:t>
      </w:r>
      <w:r w:rsidR="0058749E">
        <w:rPr>
          <w:color w:val="000000" w:themeColor="text1"/>
          <w:sz w:val="28"/>
          <w:szCs w:val="28"/>
          <w:lang w:val="en-US"/>
        </w:rPr>
        <w:t>mastering of the subject</w:t>
      </w:r>
      <w:r w:rsidRPr="003459FB">
        <w:rPr>
          <w:color w:val="000000" w:themeColor="text1"/>
          <w:sz w:val="28"/>
          <w:szCs w:val="28"/>
          <w:lang w:val="en-US"/>
        </w:rPr>
        <w:t>.</w:t>
      </w:r>
    </w:p>
    <w:p w:rsidR="007C7B58" w:rsidRPr="003B7EC1" w:rsidRDefault="003B7EC1" w:rsidP="003B5547">
      <w:pPr>
        <w:pStyle w:val="af1"/>
        <w:numPr>
          <w:ilvl w:val="1"/>
          <w:numId w:val="10"/>
        </w:numPr>
        <w:spacing w:line="360" w:lineRule="auto"/>
        <w:ind w:left="0" w:firstLine="284"/>
        <w:jc w:val="both"/>
        <w:rPr>
          <w:color w:val="000000" w:themeColor="text1"/>
          <w:sz w:val="28"/>
          <w:szCs w:val="28"/>
          <w:lang w:val="en-US"/>
        </w:rPr>
      </w:pPr>
      <w:r>
        <w:rPr>
          <w:color w:val="000000" w:themeColor="text1"/>
          <w:sz w:val="28"/>
          <w:szCs w:val="28"/>
          <w:lang w:val="en-US"/>
        </w:rPr>
        <w:t>The list of r</w:t>
      </w:r>
      <w:r w:rsidRPr="003459FB">
        <w:rPr>
          <w:color w:val="000000" w:themeColor="text1"/>
          <w:sz w:val="28"/>
          <w:szCs w:val="28"/>
          <w:lang w:val="en-US"/>
        </w:rPr>
        <w:t>eferences</w:t>
      </w:r>
      <w:r w:rsidRPr="003B7EC1">
        <w:rPr>
          <w:color w:val="000000" w:themeColor="text1"/>
          <w:sz w:val="28"/>
          <w:szCs w:val="28"/>
          <w:lang w:val="en-US"/>
        </w:rPr>
        <w:t xml:space="preserve"> should contain at least 20 sources</w:t>
      </w:r>
      <w:r>
        <w:rPr>
          <w:color w:val="000000" w:themeColor="text1"/>
          <w:sz w:val="28"/>
          <w:szCs w:val="28"/>
          <w:lang w:val="en-US"/>
        </w:rPr>
        <w:t xml:space="preserve"> used</w:t>
      </w:r>
      <w:r w:rsidRPr="003B7EC1">
        <w:rPr>
          <w:color w:val="000000" w:themeColor="text1"/>
          <w:sz w:val="28"/>
          <w:szCs w:val="28"/>
          <w:lang w:val="en-US"/>
        </w:rPr>
        <w:t xml:space="preserve">, </w:t>
      </w:r>
      <w:r>
        <w:rPr>
          <w:color w:val="000000" w:themeColor="text1"/>
          <w:sz w:val="28"/>
          <w:szCs w:val="28"/>
          <w:lang w:val="en-US"/>
        </w:rPr>
        <w:t>no less</w:t>
      </w:r>
      <w:r w:rsidRPr="003B7EC1">
        <w:rPr>
          <w:color w:val="000000" w:themeColor="text1"/>
          <w:sz w:val="28"/>
          <w:szCs w:val="28"/>
          <w:lang w:val="en-US"/>
        </w:rPr>
        <w:t xml:space="preserve"> </w:t>
      </w:r>
      <w:r>
        <w:rPr>
          <w:color w:val="000000" w:themeColor="text1"/>
          <w:sz w:val="28"/>
          <w:szCs w:val="28"/>
          <w:lang w:val="en-US"/>
        </w:rPr>
        <w:t xml:space="preserve">than </w:t>
      </w:r>
      <w:r w:rsidRPr="003B7EC1">
        <w:rPr>
          <w:color w:val="000000" w:themeColor="text1"/>
          <w:sz w:val="28"/>
          <w:szCs w:val="28"/>
          <w:lang w:val="en-US"/>
        </w:rPr>
        <w:t xml:space="preserve">40% </w:t>
      </w:r>
      <w:r>
        <w:rPr>
          <w:color w:val="000000" w:themeColor="text1"/>
          <w:sz w:val="28"/>
          <w:szCs w:val="28"/>
          <w:lang w:val="en-US"/>
        </w:rPr>
        <w:t>of them should be</w:t>
      </w:r>
      <w:r w:rsidRPr="003B7EC1">
        <w:rPr>
          <w:color w:val="000000" w:themeColor="text1"/>
          <w:sz w:val="28"/>
          <w:szCs w:val="28"/>
          <w:lang w:val="en-US"/>
        </w:rPr>
        <w:t xml:space="preserve"> foreign. Each source should be referenced in the text</w:t>
      </w:r>
      <w:r w:rsidR="000F741F">
        <w:rPr>
          <w:color w:val="000000" w:themeColor="text1"/>
          <w:sz w:val="28"/>
          <w:szCs w:val="28"/>
          <w:lang w:val="en-US"/>
        </w:rPr>
        <w:t xml:space="preserve"> of the article</w:t>
      </w:r>
      <w:r w:rsidRPr="003B7EC1">
        <w:rPr>
          <w:color w:val="000000" w:themeColor="text1"/>
          <w:sz w:val="28"/>
          <w:szCs w:val="28"/>
          <w:lang w:val="en-US"/>
        </w:rPr>
        <w:t xml:space="preserve"> in square brackets.</w:t>
      </w:r>
    </w:p>
    <w:p w:rsidR="007C7B58" w:rsidRPr="00410FA2" w:rsidRDefault="00410FA2" w:rsidP="003B5547">
      <w:pPr>
        <w:pStyle w:val="af1"/>
        <w:numPr>
          <w:ilvl w:val="1"/>
          <w:numId w:val="10"/>
        </w:numPr>
        <w:spacing w:line="360" w:lineRule="auto"/>
        <w:ind w:left="0" w:firstLine="284"/>
        <w:jc w:val="both"/>
        <w:rPr>
          <w:color w:val="000000" w:themeColor="text1"/>
          <w:sz w:val="28"/>
          <w:szCs w:val="28"/>
          <w:lang w:val="en-US"/>
        </w:rPr>
      </w:pPr>
      <w:r w:rsidRPr="00410FA2">
        <w:rPr>
          <w:color w:val="000000" w:themeColor="text1"/>
          <w:sz w:val="28"/>
          <w:szCs w:val="28"/>
          <w:lang w:val="en-US"/>
        </w:rPr>
        <w:t xml:space="preserve">The list </w:t>
      </w:r>
      <w:r w:rsidR="003E0DD2">
        <w:rPr>
          <w:color w:val="000000" w:themeColor="text1"/>
          <w:sz w:val="28"/>
          <w:szCs w:val="28"/>
          <w:lang w:val="en-US"/>
        </w:rPr>
        <w:t xml:space="preserve">of </w:t>
      </w:r>
      <w:r w:rsidR="003E0DD2" w:rsidRPr="00410FA2">
        <w:rPr>
          <w:color w:val="000000" w:themeColor="text1"/>
          <w:sz w:val="28"/>
          <w:szCs w:val="28"/>
          <w:lang w:val="en-US"/>
        </w:rPr>
        <w:t xml:space="preserve">literature </w:t>
      </w:r>
      <w:r w:rsidR="003E0DD2">
        <w:rPr>
          <w:color w:val="000000" w:themeColor="text1"/>
          <w:sz w:val="28"/>
          <w:szCs w:val="28"/>
          <w:lang w:val="en-US"/>
        </w:rPr>
        <w:t xml:space="preserve">sources </w:t>
      </w:r>
      <w:r w:rsidRPr="00410FA2">
        <w:rPr>
          <w:color w:val="000000" w:themeColor="text1"/>
          <w:sz w:val="28"/>
          <w:szCs w:val="28"/>
          <w:lang w:val="en-US"/>
        </w:rPr>
        <w:t>is titled "</w:t>
      </w:r>
      <w:r>
        <w:rPr>
          <w:color w:val="000000" w:themeColor="text1"/>
          <w:sz w:val="28"/>
          <w:szCs w:val="28"/>
          <w:lang w:val="en-US"/>
        </w:rPr>
        <w:t>REFERENCES</w:t>
      </w:r>
      <w:r w:rsidRPr="00410FA2">
        <w:rPr>
          <w:color w:val="000000" w:themeColor="text1"/>
          <w:sz w:val="28"/>
          <w:szCs w:val="28"/>
          <w:lang w:val="en-US"/>
        </w:rPr>
        <w:t>".</w:t>
      </w:r>
    </w:p>
    <w:p w:rsidR="007C7B58" w:rsidRPr="00F270A2" w:rsidRDefault="00F270A2" w:rsidP="003B5547">
      <w:pPr>
        <w:pStyle w:val="af1"/>
        <w:numPr>
          <w:ilvl w:val="1"/>
          <w:numId w:val="10"/>
        </w:numPr>
        <w:spacing w:line="360" w:lineRule="auto"/>
        <w:ind w:left="0" w:firstLine="284"/>
        <w:jc w:val="both"/>
        <w:rPr>
          <w:color w:val="000000" w:themeColor="text1"/>
          <w:sz w:val="28"/>
          <w:szCs w:val="28"/>
          <w:lang w:val="en-US"/>
        </w:rPr>
      </w:pPr>
      <w:r w:rsidRPr="00F270A2">
        <w:rPr>
          <w:color w:val="000000" w:themeColor="text1"/>
          <w:sz w:val="28"/>
          <w:szCs w:val="28"/>
          <w:lang w:val="en-US"/>
        </w:rPr>
        <w:lastRenderedPageBreak/>
        <w:t>All sources</w:t>
      </w:r>
      <w:r>
        <w:rPr>
          <w:color w:val="000000" w:themeColor="text1"/>
          <w:sz w:val="28"/>
          <w:szCs w:val="28"/>
          <w:lang w:val="en-US"/>
        </w:rPr>
        <w:t xml:space="preserve"> in the </w:t>
      </w:r>
      <w:r w:rsidRPr="00F270A2">
        <w:rPr>
          <w:color w:val="000000" w:themeColor="text1"/>
          <w:sz w:val="28"/>
          <w:szCs w:val="28"/>
          <w:lang w:val="en-US"/>
        </w:rPr>
        <w:t>Russian</w:t>
      </w:r>
      <w:r>
        <w:rPr>
          <w:color w:val="000000" w:themeColor="text1"/>
          <w:sz w:val="28"/>
          <w:szCs w:val="28"/>
          <w:lang w:val="en-US"/>
        </w:rPr>
        <w:t xml:space="preserve"> </w:t>
      </w:r>
      <w:r w:rsidRPr="00F270A2">
        <w:rPr>
          <w:color w:val="000000" w:themeColor="text1"/>
          <w:sz w:val="28"/>
          <w:szCs w:val="28"/>
          <w:lang w:val="en-US"/>
        </w:rPr>
        <w:t>language should be given in Russian and English (</w:t>
      </w:r>
      <w:r w:rsidRPr="00C97ECE">
        <w:rPr>
          <w:i/>
          <w:color w:val="000000" w:themeColor="text1"/>
          <w:sz w:val="28"/>
          <w:szCs w:val="28"/>
          <w:lang w:val="en-US"/>
        </w:rPr>
        <w:t>see the examples below</w:t>
      </w:r>
      <w:r w:rsidRPr="00F270A2">
        <w:rPr>
          <w:color w:val="000000" w:themeColor="text1"/>
          <w:sz w:val="28"/>
          <w:szCs w:val="28"/>
          <w:lang w:val="en-US"/>
        </w:rPr>
        <w:t>).</w:t>
      </w:r>
    </w:p>
    <w:p w:rsidR="007C7B58" w:rsidRPr="00C97ECE" w:rsidRDefault="00C97ECE" w:rsidP="003B5547">
      <w:pPr>
        <w:pStyle w:val="af1"/>
        <w:numPr>
          <w:ilvl w:val="1"/>
          <w:numId w:val="10"/>
        </w:numPr>
        <w:spacing w:line="360" w:lineRule="auto"/>
        <w:ind w:left="0" w:firstLine="284"/>
        <w:jc w:val="both"/>
        <w:rPr>
          <w:color w:val="000000" w:themeColor="text1"/>
          <w:sz w:val="28"/>
          <w:szCs w:val="28"/>
          <w:lang w:val="en-US"/>
        </w:rPr>
      </w:pPr>
      <w:r>
        <w:rPr>
          <w:color w:val="000000" w:themeColor="text1"/>
          <w:sz w:val="28"/>
          <w:szCs w:val="28"/>
          <w:lang w:val="en-US"/>
        </w:rPr>
        <w:t>N</w:t>
      </w:r>
      <w:r w:rsidRPr="00C97ECE">
        <w:rPr>
          <w:color w:val="000000" w:themeColor="text1"/>
          <w:sz w:val="28"/>
          <w:szCs w:val="28"/>
          <w:lang w:val="en-US"/>
        </w:rPr>
        <w:t xml:space="preserve">umbering in the list of references </w:t>
      </w:r>
      <w:r w:rsidRPr="00F270A2">
        <w:rPr>
          <w:color w:val="000000" w:themeColor="text1"/>
          <w:sz w:val="28"/>
          <w:szCs w:val="28"/>
          <w:lang w:val="en-US"/>
        </w:rPr>
        <w:t>should be</w:t>
      </w:r>
      <w:r w:rsidRPr="00C97ECE">
        <w:rPr>
          <w:color w:val="000000" w:themeColor="text1"/>
          <w:sz w:val="28"/>
          <w:szCs w:val="28"/>
          <w:lang w:val="en-US"/>
        </w:rPr>
        <w:t xml:space="preserve"> carried out according to the citation, and not in </w:t>
      </w:r>
      <w:r>
        <w:rPr>
          <w:color w:val="000000" w:themeColor="text1"/>
          <w:sz w:val="28"/>
          <w:szCs w:val="28"/>
          <w:lang w:val="en-US"/>
        </w:rPr>
        <w:t xml:space="preserve">the </w:t>
      </w:r>
      <w:r w:rsidRPr="00C97ECE">
        <w:rPr>
          <w:color w:val="000000" w:themeColor="text1"/>
          <w:sz w:val="28"/>
          <w:szCs w:val="28"/>
          <w:lang w:val="en-US"/>
        </w:rPr>
        <w:t>alphabetical order. In the text of the article</w:t>
      </w:r>
      <w:r>
        <w:rPr>
          <w:color w:val="000000" w:themeColor="text1"/>
          <w:sz w:val="28"/>
          <w:szCs w:val="28"/>
          <w:lang w:val="en-US"/>
        </w:rPr>
        <w:t>,</w:t>
      </w:r>
      <w:r w:rsidRPr="00C97ECE">
        <w:rPr>
          <w:color w:val="000000" w:themeColor="text1"/>
          <w:sz w:val="28"/>
          <w:szCs w:val="28"/>
          <w:lang w:val="en-US"/>
        </w:rPr>
        <w:t xml:space="preserve"> bibliographic references </w:t>
      </w:r>
      <w:r w:rsidRPr="00F270A2">
        <w:rPr>
          <w:color w:val="000000" w:themeColor="text1"/>
          <w:sz w:val="28"/>
          <w:szCs w:val="28"/>
          <w:lang w:val="en-US"/>
        </w:rPr>
        <w:t>should be</w:t>
      </w:r>
      <w:r w:rsidRPr="00C97ECE">
        <w:rPr>
          <w:color w:val="000000" w:themeColor="text1"/>
          <w:sz w:val="28"/>
          <w:szCs w:val="28"/>
          <w:lang w:val="en-US"/>
        </w:rPr>
        <w:t xml:space="preserve"> given in numbers in square brackets: [1], [2],</w:t>
      </w:r>
      <w:r>
        <w:rPr>
          <w:color w:val="000000" w:themeColor="text1"/>
          <w:sz w:val="28"/>
          <w:szCs w:val="28"/>
          <w:lang w:val="en-US"/>
        </w:rPr>
        <w:t xml:space="preserve"> [3], [4, 5], or [1, p. 25; 2, p</w:t>
      </w:r>
      <w:r w:rsidRPr="00C97ECE">
        <w:rPr>
          <w:color w:val="000000" w:themeColor="text1"/>
          <w:sz w:val="28"/>
          <w:szCs w:val="28"/>
          <w:lang w:val="en-US"/>
        </w:rPr>
        <w:t>. 3-4].</w:t>
      </w:r>
    </w:p>
    <w:p w:rsidR="007C7B58" w:rsidRPr="00EF6B8F" w:rsidRDefault="00EF6B8F" w:rsidP="003B5547">
      <w:pPr>
        <w:pStyle w:val="af1"/>
        <w:numPr>
          <w:ilvl w:val="1"/>
          <w:numId w:val="10"/>
        </w:numPr>
        <w:spacing w:line="360" w:lineRule="auto"/>
        <w:ind w:left="0" w:firstLine="284"/>
        <w:jc w:val="both"/>
        <w:rPr>
          <w:color w:val="000000" w:themeColor="text1"/>
          <w:sz w:val="28"/>
          <w:szCs w:val="28"/>
          <w:lang w:val="en-US"/>
        </w:rPr>
      </w:pPr>
      <w:r>
        <w:rPr>
          <w:color w:val="000000" w:themeColor="text1"/>
          <w:sz w:val="28"/>
          <w:szCs w:val="28"/>
          <w:lang w:val="en-US"/>
        </w:rPr>
        <w:t>T</w:t>
      </w:r>
      <w:r w:rsidRPr="00EF6B8F">
        <w:rPr>
          <w:color w:val="000000" w:themeColor="text1"/>
          <w:sz w:val="28"/>
          <w:szCs w:val="28"/>
          <w:lang w:val="en-US"/>
        </w:rPr>
        <w:t>he list of references</w:t>
      </w:r>
      <w:r>
        <w:rPr>
          <w:color w:val="000000" w:themeColor="text1"/>
          <w:sz w:val="28"/>
          <w:szCs w:val="28"/>
          <w:lang w:val="en-US"/>
        </w:rPr>
        <w:t xml:space="preserve"> can allow no more than </w:t>
      </w:r>
      <w:r w:rsidRPr="00EF6B8F">
        <w:rPr>
          <w:color w:val="000000" w:themeColor="text1"/>
          <w:sz w:val="28"/>
          <w:szCs w:val="28"/>
          <w:lang w:val="en-US"/>
        </w:rPr>
        <w:t xml:space="preserve">30% of </w:t>
      </w:r>
      <w:r>
        <w:rPr>
          <w:color w:val="000000" w:themeColor="text1"/>
          <w:sz w:val="28"/>
          <w:szCs w:val="28"/>
          <w:lang w:val="en-US"/>
        </w:rPr>
        <w:t>s</w:t>
      </w:r>
      <w:r w:rsidRPr="00EF6B8F">
        <w:rPr>
          <w:color w:val="000000" w:themeColor="text1"/>
          <w:sz w:val="28"/>
          <w:szCs w:val="28"/>
          <w:lang w:val="en-US"/>
        </w:rPr>
        <w:t>elf-cit</w:t>
      </w:r>
      <w:r>
        <w:rPr>
          <w:color w:val="000000" w:themeColor="text1"/>
          <w:sz w:val="28"/>
          <w:szCs w:val="28"/>
          <w:lang w:val="en-US"/>
        </w:rPr>
        <w:t>ation</w:t>
      </w:r>
      <w:r w:rsidRPr="00EF6B8F">
        <w:rPr>
          <w:color w:val="000000" w:themeColor="text1"/>
          <w:sz w:val="28"/>
          <w:szCs w:val="28"/>
          <w:lang w:val="en-US"/>
        </w:rPr>
        <w:t>.</w:t>
      </w:r>
    </w:p>
    <w:p w:rsidR="007C7B58" w:rsidRPr="00114E9A" w:rsidRDefault="00114E9A" w:rsidP="003B5547">
      <w:pPr>
        <w:pStyle w:val="af1"/>
        <w:numPr>
          <w:ilvl w:val="1"/>
          <w:numId w:val="10"/>
        </w:numPr>
        <w:spacing w:line="360" w:lineRule="auto"/>
        <w:ind w:left="0" w:firstLine="284"/>
        <w:jc w:val="both"/>
        <w:rPr>
          <w:color w:val="000000" w:themeColor="text1"/>
          <w:sz w:val="28"/>
          <w:szCs w:val="28"/>
          <w:lang w:val="en-US"/>
        </w:rPr>
      </w:pPr>
      <w:r w:rsidRPr="00114E9A">
        <w:rPr>
          <w:color w:val="000000" w:themeColor="text1"/>
          <w:sz w:val="28"/>
          <w:szCs w:val="28"/>
          <w:lang w:val="en-US"/>
        </w:rPr>
        <w:t>It is recommended to use sources published within the last 3-5 years.</w:t>
      </w:r>
    </w:p>
    <w:p w:rsidR="00FF2E9E" w:rsidRPr="00114E9A" w:rsidRDefault="00FF2E9E" w:rsidP="00460EC8">
      <w:pPr>
        <w:pStyle w:val="af1"/>
        <w:spacing w:line="360" w:lineRule="auto"/>
        <w:ind w:left="284"/>
        <w:jc w:val="both"/>
        <w:rPr>
          <w:color w:val="000000" w:themeColor="text1"/>
          <w:sz w:val="28"/>
          <w:szCs w:val="28"/>
          <w:lang w:val="en-US"/>
        </w:rPr>
      </w:pPr>
    </w:p>
    <w:p w:rsidR="00460EC8" w:rsidRPr="00114E9A" w:rsidRDefault="00460EC8" w:rsidP="00460EC8">
      <w:pPr>
        <w:pStyle w:val="af1"/>
        <w:spacing w:line="360" w:lineRule="auto"/>
        <w:ind w:left="284"/>
        <w:jc w:val="both"/>
        <w:rPr>
          <w:color w:val="000000" w:themeColor="text1"/>
          <w:sz w:val="28"/>
          <w:szCs w:val="28"/>
          <w:lang w:val="en-US"/>
        </w:rPr>
      </w:pPr>
    </w:p>
    <w:p w:rsidR="00460EC8" w:rsidRPr="00114E9A" w:rsidRDefault="00460EC8" w:rsidP="00460EC8">
      <w:pPr>
        <w:pStyle w:val="af1"/>
        <w:spacing w:line="360" w:lineRule="auto"/>
        <w:ind w:left="284"/>
        <w:jc w:val="both"/>
        <w:rPr>
          <w:color w:val="000000" w:themeColor="text1"/>
          <w:sz w:val="28"/>
          <w:szCs w:val="28"/>
          <w:lang w:val="en-US"/>
        </w:rPr>
      </w:pPr>
    </w:p>
    <w:p w:rsidR="007C7B58" w:rsidRPr="00784B62" w:rsidRDefault="00784B62" w:rsidP="002A6F55">
      <w:pPr>
        <w:pStyle w:val="af1"/>
        <w:numPr>
          <w:ilvl w:val="1"/>
          <w:numId w:val="10"/>
        </w:numPr>
        <w:spacing w:line="360" w:lineRule="auto"/>
        <w:ind w:left="0" w:firstLine="284"/>
        <w:jc w:val="both"/>
        <w:rPr>
          <w:color w:val="000000" w:themeColor="text1"/>
          <w:sz w:val="28"/>
          <w:szCs w:val="28"/>
          <w:lang w:val="en-US"/>
        </w:rPr>
      </w:pPr>
      <w:r w:rsidRPr="00784B62">
        <w:rPr>
          <w:b/>
          <w:bCs/>
          <w:color w:val="000000" w:themeColor="text1"/>
          <w:sz w:val="28"/>
          <w:szCs w:val="28"/>
          <w:lang w:val="en-US"/>
        </w:rPr>
        <w:t xml:space="preserve">THE LIST OF </w:t>
      </w:r>
      <w:r>
        <w:rPr>
          <w:b/>
          <w:bCs/>
          <w:color w:val="000000" w:themeColor="text1"/>
          <w:sz w:val="28"/>
          <w:szCs w:val="28"/>
          <w:lang w:val="en-US"/>
        </w:rPr>
        <w:t>REFERENCES</w:t>
      </w:r>
      <w:r w:rsidRPr="00784B62">
        <w:rPr>
          <w:b/>
          <w:bCs/>
          <w:color w:val="000000" w:themeColor="text1"/>
          <w:sz w:val="28"/>
          <w:szCs w:val="28"/>
          <w:lang w:val="en-US"/>
        </w:rPr>
        <w:t xml:space="preserve"> DOES NOT INCLUDE</w:t>
      </w:r>
      <w:r w:rsidR="007C7B58" w:rsidRPr="00784B62">
        <w:rPr>
          <w:color w:val="000000" w:themeColor="text1"/>
          <w:sz w:val="28"/>
          <w:szCs w:val="28"/>
          <w:lang w:val="en-US"/>
        </w:rPr>
        <w:t>:</w:t>
      </w:r>
    </w:p>
    <w:p w:rsidR="007C7B58" w:rsidRPr="006F44D8" w:rsidRDefault="002A6F55" w:rsidP="002A6F55">
      <w:pPr>
        <w:spacing w:line="360" w:lineRule="auto"/>
        <w:ind w:left="284"/>
        <w:jc w:val="both"/>
        <w:rPr>
          <w:color w:val="000000" w:themeColor="text1"/>
          <w:sz w:val="28"/>
          <w:szCs w:val="28"/>
          <w:lang w:val="en-US"/>
        </w:rPr>
      </w:pPr>
      <w:r w:rsidRPr="006F44D8">
        <w:rPr>
          <w:color w:val="000000" w:themeColor="text1"/>
          <w:sz w:val="28"/>
          <w:szCs w:val="28"/>
          <w:lang w:val="en-US"/>
        </w:rPr>
        <w:t xml:space="preserve">- </w:t>
      </w:r>
      <w:proofErr w:type="gramStart"/>
      <w:r w:rsidR="009E32ED" w:rsidRPr="006F44D8">
        <w:rPr>
          <w:color w:val="000000" w:themeColor="text1"/>
          <w:sz w:val="28"/>
          <w:szCs w:val="28"/>
          <w:lang w:val="en-US"/>
        </w:rPr>
        <w:t>conference</w:t>
      </w:r>
      <w:proofErr w:type="gramEnd"/>
      <w:r w:rsidR="009E32ED" w:rsidRPr="006F44D8">
        <w:rPr>
          <w:color w:val="000000" w:themeColor="text1"/>
          <w:sz w:val="28"/>
          <w:szCs w:val="28"/>
          <w:lang w:val="en-US"/>
        </w:rPr>
        <w:t xml:space="preserve"> abstracts</w:t>
      </w:r>
      <w:r w:rsidR="007C7B58" w:rsidRPr="006F44D8">
        <w:rPr>
          <w:color w:val="000000" w:themeColor="text1"/>
          <w:sz w:val="28"/>
          <w:szCs w:val="28"/>
          <w:lang w:val="en-US"/>
        </w:rPr>
        <w:t xml:space="preserve">, </w:t>
      </w:r>
      <w:r w:rsidR="006F44D8" w:rsidRPr="006F44D8">
        <w:rPr>
          <w:color w:val="000000" w:themeColor="text1"/>
          <w:sz w:val="28"/>
          <w:szCs w:val="28"/>
          <w:lang w:val="en-US"/>
        </w:rPr>
        <w:t xml:space="preserve">textbooks, teaching aids. Conference reports can be included in the list of references </w:t>
      </w:r>
      <w:r w:rsidR="006F44D8" w:rsidRPr="00591F6E">
        <w:rPr>
          <w:b/>
          <w:color w:val="000000" w:themeColor="text1"/>
          <w:sz w:val="28"/>
          <w:szCs w:val="28"/>
          <w:lang w:val="en-US"/>
        </w:rPr>
        <w:t>only</w:t>
      </w:r>
      <w:r w:rsidR="006F44D8" w:rsidRPr="006F44D8">
        <w:rPr>
          <w:color w:val="000000" w:themeColor="text1"/>
          <w:sz w:val="28"/>
          <w:szCs w:val="28"/>
          <w:lang w:val="en-US"/>
        </w:rPr>
        <w:t xml:space="preserve"> if they are available and are found by search engines on the Internet - the URL and the date of the appeal </w:t>
      </w:r>
      <w:r w:rsidR="00591F6E">
        <w:rPr>
          <w:color w:val="000000" w:themeColor="text1"/>
          <w:sz w:val="28"/>
          <w:szCs w:val="28"/>
          <w:lang w:val="en-US"/>
        </w:rPr>
        <w:t>should be</w:t>
      </w:r>
      <w:r w:rsidR="006F44D8" w:rsidRPr="006F44D8">
        <w:rPr>
          <w:color w:val="000000" w:themeColor="text1"/>
          <w:sz w:val="28"/>
          <w:szCs w:val="28"/>
          <w:lang w:val="en-US"/>
        </w:rPr>
        <w:t xml:space="preserve"> indicated;</w:t>
      </w:r>
    </w:p>
    <w:p w:rsidR="004C5655" w:rsidRPr="004C5655" w:rsidRDefault="004C5655" w:rsidP="004C5655">
      <w:pPr>
        <w:spacing w:line="360" w:lineRule="auto"/>
        <w:ind w:left="284"/>
        <w:jc w:val="both"/>
        <w:rPr>
          <w:color w:val="000000" w:themeColor="text1"/>
          <w:sz w:val="28"/>
          <w:szCs w:val="28"/>
          <w:lang w:val="en-US"/>
        </w:rPr>
      </w:pPr>
      <w:r>
        <w:rPr>
          <w:color w:val="000000" w:themeColor="text1"/>
          <w:sz w:val="28"/>
          <w:szCs w:val="28"/>
          <w:lang w:val="en-US"/>
        </w:rPr>
        <w:t xml:space="preserve">- </w:t>
      </w:r>
      <w:proofErr w:type="gramStart"/>
      <w:r w:rsidRPr="004C5655">
        <w:rPr>
          <w:color w:val="000000" w:themeColor="text1"/>
          <w:sz w:val="28"/>
          <w:szCs w:val="28"/>
          <w:lang w:val="en-US"/>
        </w:rPr>
        <w:t>regulatory</w:t>
      </w:r>
      <w:proofErr w:type="gramEnd"/>
      <w:r w:rsidRPr="004C5655">
        <w:rPr>
          <w:color w:val="000000" w:themeColor="text1"/>
          <w:sz w:val="28"/>
          <w:szCs w:val="28"/>
          <w:lang w:val="en-US"/>
        </w:rPr>
        <w:t xml:space="preserve"> and legislative acts (decrees, laws, instructions, etc.);</w:t>
      </w:r>
    </w:p>
    <w:p w:rsidR="004C5655" w:rsidRPr="004C5655" w:rsidRDefault="004C5655" w:rsidP="004C5655">
      <w:pPr>
        <w:spacing w:line="360" w:lineRule="auto"/>
        <w:ind w:left="284"/>
        <w:jc w:val="both"/>
        <w:rPr>
          <w:color w:val="000000" w:themeColor="text1"/>
          <w:sz w:val="28"/>
          <w:szCs w:val="28"/>
          <w:lang w:val="en-US"/>
        </w:rPr>
      </w:pPr>
      <w:r w:rsidRPr="004C5655">
        <w:rPr>
          <w:color w:val="000000" w:themeColor="text1"/>
          <w:sz w:val="28"/>
          <w:szCs w:val="28"/>
          <w:lang w:val="en-US"/>
        </w:rPr>
        <w:t xml:space="preserve">- </w:t>
      </w:r>
      <w:proofErr w:type="gramStart"/>
      <w:r w:rsidRPr="004C5655">
        <w:rPr>
          <w:color w:val="000000" w:themeColor="text1"/>
          <w:sz w:val="28"/>
          <w:szCs w:val="28"/>
          <w:lang w:val="en-US"/>
        </w:rPr>
        <w:t>dictionaries</w:t>
      </w:r>
      <w:proofErr w:type="gramEnd"/>
      <w:r w:rsidRPr="004C5655">
        <w:rPr>
          <w:color w:val="000000" w:themeColor="text1"/>
          <w:sz w:val="28"/>
          <w:szCs w:val="28"/>
          <w:lang w:val="en-US"/>
        </w:rPr>
        <w:t>, encyclopedias, other reference books;</w:t>
      </w:r>
    </w:p>
    <w:p w:rsidR="004C5655" w:rsidRPr="004C5655" w:rsidRDefault="004C5655" w:rsidP="004C5655">
      <w:pPr>
        <w:spacing w:line="360" w:lineRule="auto"/>
        <w:ind w:left="284"/>
        <w:jc w:val="both"/>
        <w:rPr>
          <w:color w:val="000000" w:themeColor="text1"/>
          <w:sz w:val="28"/>
          <w:szCs w:val="28"/>
          <w:lang w:val="en-US"/>
        </w:rPr>
      </w:pPr>
      <w:r w:rsidRPr="004C5655">
        <w:rPr>
          <w:color w:val="000000" w:themeColor="text1"/>
          <w:sz w:val="28"/>
          <w:szCs w:val="28"/>
          <w:lang w:val="en-US"/>
        </w:rPr>
        <w:t xml:space="preserve">- </w:t>
      </w:r>
      <w:proofErr w:type="gramStart"/>
      <w:r w:rsidRPr="004C5655">
        <w:rPr>
          <w:color w:val="000000" w:themeColor="text1"/>
          <w:sz w:val="28"/>
          <w:szCs w:val="28"/>
          <w:lang w:val="en-US"/>
        </w:rPr>
        <w:t>reports</w:t>
      </w:r>
      <w:proofErr w:type="gramEnd"/>
      <w:r w:rsidRPr="004C5655">
        <w:rPr>
          <w:color w:val="000000" w:themeColor="text1"/>
          <w:sz w:val="28"/>
          <w:szCs w:val="28"/>
          <w:lang w:val="en-US"/>
        </w:rPr>
        <w:t xml:space="preserve">, </w:t>
      </w:r>
      <w:r>
        <w:rPr>
          <w:color w:val="000000" w:themeColor="text1"/>
          <w:sz w:val="28"/>
          <w:szCs w:val="28"/>
          <w:lang w:val="en-US"/>
        </w:rPr>
        <w:t>records</w:t>
      </w:r>
      <w:r w:rsidRPr="004C5655">
        <w:rPr>
          <w:color w:val="000000" w:themeColor="text1"/>
          <w:sz w:val="28"/>
          <w:szCs w:val="28"/>
          <w:lang w:val="en-US"/>
        </w:rPr>
        <w:t>, notes, protocols;</w:t>
      </w:r>
    </w:p>
    <w:p w:rsidR="004C5655" w:rsidRPr="004C5655" w:rsidRDefault="004C5655" w:rsidP="004C5655">
      <w:pPr>
        <w:spacing w:line="360" w:lineRule="auto"/>
        <w:ind w:left="284"/>
        <w:jc w:val="both"/>
        <w:rPr>
          <w:color w:val="000000" w:themeColor="text1"/>
          <w:sz w:val="28"/>
          <w:szCs w:val="28"/>
          <w:lang w:val="en-US"/>
        </w:rPr>
      </w:pPr>
      <w:r w:rsidRPr="004C5655">
        <w:rPr>
          <w:color w:val="000000" w:themeColor="text1"/>
          <w:sz w:val="28"/>
          <w:szCs w:val="28"/>
          <w:lang w:val="en-US"/>
        </w:rPr>
        <w:t xml:space="preserve">- </w:t>
      </w:r>
      <w:proofErr w:type="gramStart"/>
      <w:r w:rsidRPr="004C5655">
        <w:rPr>
          <w:color w:val="000000" w:themeColor="text1"/>
          <w:sz w:val="28"/>
          <w:szCs w:val="28"/>
          <w:lang w:val="en-US"/>
        </w:rPr>
        <w:t>links</w:t>
      </w:r>
      <w:proofErr w:type="gramEnd"/>
      <w:r w:rsidRPr="004C5655">
        <w:rPr>
          <w:color w:val="000000" w:themeColor="text1"/>
          <w:sz w:val="28"/>
          <w:szCs w:val="28"/>
          <w:lang w:val="en-US"/>
        </w:rPr>
        <w:t xml:space="preserve"> to </w:t>
      </w:r>
      <w:r w:rsidR="000B34BD">
        <w:rPr>
          <w:color w:val="000000" w:themeColor="text1"/>
          <w:sz w:val="28"/>
          <w:szCs w:val="28"/>
          <w:lang w:val="en-US"/>
        </w:rPr>
        <w:t>web</w:t>
      </w:r>
      <w:r w:rsidRPr="004C5655">
        <w:rPr>
          <w:color w:val="000000" w:themeColor="text1"/>
          <w:sz w:val="28"/>
          <w:szCs w:val="28"/>
          <w:lang w:val="en-US"/>
        </w:rPr>
        <w:t>sites.</w:t>
      </w:r>
    </w:p>
    <w:p w:rsidR="007C7B58" w:rsidRPr="005E715A" w:rsidRDefault="005E715A" w:rsidP="002A6F55">
      <w:pPr>
        <w:pStyle w:val="af1"/>
        <w:numPr>
          <w:ilvl w:val="1"/>
          <w:numId w:val="10"/>
        </w:numPr>
        <w:spacing w:line="360" w:lineRule="auto"/>
        <w:ind w:left="0" w:firstLine="284"/>
        <w:rPr>
          <w:color w:val="000000" w:themeColor="text1"/>
          <w:sz w:val="28"/>
          <w:szCs w:val="28"/>
          <w:lang w:val="en-US"/>
        </w:rPr>
      </w:pPr>
      <w:r>
        <w:rPr>
          <w:color w:val="000000" w:themeColor="text1"/>
          <w:sz w:val="28"/>
          <w:szCs w:val="28"/>
          <w:lang w:val="en-US"/>
        </w:rPr>
        <w:t>P</w:t>
      </w:r>
      <w:r w:rsidRPr="005E715A">
        <w:rPr>
          <w:color w:val="000000" w:themeColor="text1"/>
          <w:sz w:val="28"/>
          <w:szCs w:val="28"/>
          <w:lang w:val="en-US"/>
        </w:rPr>
        <w:t xml:space="preserve">age footnotes </w:t>
      </w:r>
      <w:r>
        <w:rPr>
          <w:color w:val="000000" w:themeColor="text1"/>
          <w:sz w:val="28"/>
          <w:szCs w:val="28"/>
          <w:lang w:val="en-US"/>
        </w:rPr>
        <w:t xml:space="preserve">are made </w:t>
      </w:r>
      <w:r w:rsidRPr="005E715A">
        <w:rPr>
          <w:color w:val="000000" w:themeColor="text1"/>
          <w:sz w:val="28"/>
          <w:szCs w:val="28"/>
          <w:lang w:val="en-US"/>
        </w:rPr>
        <w:t>in the text of the article</w:t>
      </w:r>
      <w:r>
        <w:rPr>
          <w:color w:val="000000" w:themeColor="text1"/>
          <w:sz w:val="28"/>
          <w:szCs w:val="28"/>
          <w:lang w:val="en-US"/>
        </w:rPr>
        <w:t xml:space="preserve"> to </w:t>
      </w:r>
      <w:r w:rsidRPr="005E715A">
        <w:rPr>
          <w:color w:val="000000" w:themeColor="text1"/>
          <w:sz w:val="28"/>
          <w:szCs w:val="28"/>
          <w:lang w:val="en-US"/>
        </w:rPr>
        <w:t>all these sources.</w:t>
      </w:r>
    </w:p>
    <w:p w:rsidR="007C7B58" w:rsidRPr="00A474D4" w:rsidRDefault="00A474D4" w:rsidP="002A6F55">
      <w:pPr>
        <w:pStyle w:val="af1"/>
        <w:numPr>
          <w:ilvl w:val="1"/>
          <w:numId w:val="10"/>
        </w:numPr>
        <w:spacing w:line="360" w:lineRule="auto"/>
        <w:ind w:left="0" w:firstLine="284"/>
        <w:jc w:val="both"/>
        <w:rPr>
          <w:color w:val="000000" w:themeColor="text1"/>
          <w:sz w:val="28"/>
          <w:szCs w:val="28"/>
          <w:lang w:val="en-US"/>
        </w:rPr>
      </w:pPr>
      <w:r>
        <w:rPr>
          <w:color w:val="000000" w:themeColor="text1"/>
          <w:sz w:val="28"/>
          <w:szCs w:val="28"/>
          <w:lang w:val="en-US"/>
        </w:rPr>
        <w:t>T</w:t>
      </w:r>
      <w:r w:rsidRPr="00A474D4">
        <w:rPr>
          <w:color w:val="000000" w:themeColor="text1"/>
          <w:sz w:val="28"/>
          <w:szCs w:val="28"/>
          <w:lang w:val="en-US"/>
        </w:rPr>
        <w:t>hesis work</w:t>
      </w:r>
      <w:r>
        <w:rPr>
          <w:color w:val="000000" w:themeColor="text1"/>
          <w:sz w:val="28"/>
          <w:szCs w:val="28"/>
          <w:lang w:val="en-US"/>
        </w:rPr>
        <w:t xml:space="preserve">s must not be indicated without </w:t>
      </w:r>
      <w:r w:rsidRPr="00A474D4">
        <w:rPr>
          <w:color w:val="000000" w:themeColor="text1"/>
          <w:sz w:val="28"/>
          <w:szCs w:val="28"/>
          <w:lang w:val="en-US"/>
        </w:rPr>
        <w:t>deposit</w:t>
      </w:r>
      <w:r>
        <w:rPr>
          <w:color w:val="000000" w:themeColor="text1"/>
          <w:sz w:val="28"/>
          <w:szCs w:val="28"/>
          <w:lang w:val="en-US"/>
        </w:rPr>
        <w:t>ing!</w:t>
      </w:r>
    </w:p>
    <w:p w:rsidR="007C7B58" w:rsidRPr="00FD4F86" w:rsidRDefault="000328BD" w:rsidP="002A6F55">
      <w:pPr>
        <w:pStyle w:val="af1"/>
        <w:numPr>
          <w:ilvl w:val="1"/>
          <w:numId w:val="10"/>
        </w:numPr>
        <w:spacing w:line="360" w:lineRule="auto"/>
        <w:ind w:left="0" w:firstLine="284"/>
        <w:jc w:val="both"/>
        <w:rPr>
          <w:color w:val="000000" w:themeColor="text1"/>
          <w:sz w:val="28"/>
          <w:szCs w:val="28"/>
        </w:rPr>
      </w:pPr>
      <w:r>
        <w:rPr>
          <w:bCs/>
          <w:color w:val="000000" w:themeColor="text1"/>
          <w:sz w:val="28"/>
          <w:szCs w:val="28"/>
          <w:lang w:val="en-US"/>
        </w:rPr>
        <w:t>Examples</w:t>
      </w:r>
      <w:r w:rsidR="007C7B58" w:rsidRPr="00FD4F86">
        <w:rPr>
          <w:color w:val="000000" w:themeColor="text1"/>
          <w:sz w:val="28"/>
          <w:szCs w:val="28"/>
        </w:rPr>
        <w:t>:</w:t>
      </w:r>
    </w:p>
    <w:p w:rsidR="007C7B58" w:rsidRPr="009035D6" w:rsidRDefault="009035D6" w:rsidP="007C7B58">
      <w:pPr>
        <w:spacing w:before="100" w:beforeAutospacing="1" w:after="100" w:afterAutospacing="1"/>
        <w:jc w:val="center"/>
        <w:rPr>
          <w:b/>
          <w:bCs/>
          <w:color w:val="000000" w:themeColor="text1"/>
          <w:sz w:val="28"/>
          <w:szCs w:val="28"/>
          <w:lang w:val="en-US"/>
        </w:rPr>
      </w:pPr>
      <w:r>
        <w:rPr>
          <w:b/>
          <w:bCs/>
          <w:color w:val="000000" w:themeColor="text1"/>
          <w:sz w:val="28"/>
          <w:szCs w:val="28"/>
          <w:lang w:val="en-US"/>
        </w:rPr>
        <w:t>REFERENCES</w:t>
      </w:r>
    </w:p>
    <w:p w:rsidR="007C7B58" w:rsidRPr="00631976" w:rsidRDefault="007C7B58" w:rsidP="007C7B58">
      <w:pPr>
        <w:spacing w:before="100" w:beforeAutospacing="1" w:after="100" w:afterAutospacing="1"/>
        <w:jc w:val="center"/>
        <w:rPr>
          <w:b/>
          <w:i/>
          <w:color w:val="000000" w:themeColor="text1"/>
          <w:sz w:val="28"/>
          <w:szCs w:val="28"/>
          <w:lang w:val="en-US"/>
        </w:rPr>
      </w:pPr>
      <w:r w:rsidRPr="00631976">
        <w:rPr>
          <w:b/>
          <w:i/>
          <w:color w:val="000000" w:themeColor="text1"/>
          <w:sz w:val="28"/>
          <w:szCs w:val="28"/>
          <w:lang w:val="en-US"/>
        </w:rPr>
        <w:t>(</w:t>
      </w:r>
      <w:r w:rsidR="00631976" w:rsidRPr="00631976">
        <w:rPr>
          <w:b/>
          <w:i/>
          <w:color w:val="000000" w:themeColor="text1"/>
          <w:sz w:val="28"/>
          <w:szCs w:val="28"/>
          <w:lang w:val="en-US"/>
        </w:rPr>
        <w:t>A</w:t>
      </w:r>
      <w:r w:rsidR="00631976">
        <w:rPr>
          <w:b/>
          <w:i/>
          <w:color w:val="000000" w:themeColor="text1"/>
          <w:sz w:val="28"/>
          <w:szCs w:val="28"/>
          <w:lang w:val="en-US"/>
        </w:rPr>
        <w:t>n a</w:t>
      </w:r>
      <w:r w:rsidR="00631976" w:rsidRPr="00631976">
        <w:rPr>
          <w:b/>
          <w:i/>
          <w:color w:val="000000" w:themeColor="text1"/>
          <w:sz w:val="28"/>
          <w:szCs w:val="28"/>
          <w:lang w:val="en-US"/>
        </w:rPr>
        <w:t xml:space="preserve">rticle in </w:t>
      </w:r>
      <w:r w:rsidR="00631976">
        <w:rPr>
          <w:b/>
          <w:i/>
          <w:color w:val="000000" w:themeColor="text1"/>
          <w:sz w:val="28"/>
          <w:szCs w:val="28"/>
          <w:lang w:val="en-US"/>
        </w:rPr>
        <w:t>a</w:t>
      </w:r>
      <w:r w:rsidR="00631976" w:rsidRPr="00631976">
        <w:rPr>
          <w:b/>
          <w:i/>
          <w:color w:val="000000" w:themeColor="text1"/>
          <w:sz w:val="28"/>
          <w:szCs w:val="28"/>
          <w:lang w:val="en-US"/>
        </w:rPr>
        <w:t xml:space="preserve"> journal, </w:t>
      </w:r>
      <w:r w:rsidR="00631976">
        <w:rPr>
          <w:b/>
          <w:i/>
          <w:color w:val="000000" w:themeColor="text1"/>
          <w:sz w:val="28"/>
          <w:szCs w:val="28"/>
          <w:lang w:val="en-US"/>
        </w:rPr>
        <w:t xml:space="preserve">a </w:t>
      </w:r>
      <w:r w:rsidR="00631976" w:rsidRPr="00631976">
        <w:rPr>
          <w:b/>
          <w:i/>
          <w:color w:val="000000" w:themeColor="text1"/>
          <w:sz w:val="28"/>
          <w:szCs w:val="28"/>
          <w:lang w:val="en-US"/>
        </w:rPr>
        <w:t xml:space="preserve">scientific collection, </w:t>
      </w:r>
      <w:r w:rsidR="00631976">
        <w:rPr>
          <w:b/>
          <w:i/>
          <w:color w:val="000000" w:themeColor="text1"/>
          <w:sz w:val="28"/>
          <w:szCs w:val="28"/>
          <w:lang w:val="en-US"/>
        </w:rPr>
        <w:t>a</w:t>
      </w:r>
      <w:r w:rsidR="00631976" w:rsidRPr="00631976">
        <w:rPr>
          <w:b/>
          <w:i/>
          <w:color w:val="000000" w:themeColor="text1"/>
          <w:sz w:val="28"/>
          <w:szCs w:val="28"/>
          <w:lang w:val="en-US"/>
        </w:rPr>
        <w:t xml:space="preserve"> book</w:t>
      </w:r>
      <w:r w:rsidRPr="00631976">
        <w:rPr>
          <w:b/>
          <w:i/>
          <w:color w:val="000000" w:themeColor="text1"/>
          <w:sz w:val="28"/>
          <w:szCs w:val="28"/>
          <w:lang w:val="en-US"/>
        </w:rPr>
        <w:t>)</w:t>
      </w:r>
    </w:p>
    <w:p w:rsidR="007C7B58" w:rsidRPr="00F00B4E" w:rsidRDefault="00F00B4E" w:rsidP="007C7B58">
      <w:pPr>
        <w:spacing w:before="100" w:beforeAutospacing="1" w:after="100" w:afterAutospacing="1"/>
        <w:ind w:left="720"/>
        <w:jc w:val="both"/>
        <w:rPr>
          <w:color w:val="000000" w:themeColor="text1"/>
          <w:sz w:val="28"/>
          <w:szCs w:val="28"/>
          <w:lang w:val="en-US"/>
        </w:rPr>
      </w:pPr>
      <w:r>
        <w:rPr>
          <w:color w:val="000000" w:themeColor="text1"/>
          <w:sz w:val="28"/>
          <w:szCs w:val="28"/>
          <w:lang w:val="en-US"/>
        </w:rPr>
        <w:t>For</w:t>
      </w:r>
      <w:r w:rsidRPr="00F00B4E">
        <w:rPr>
          <w:color w:val="000000" w:themeColor="text1"/>
          <w:sz w:val="28"/>
          <w:szCs w:val="28"/>
          <w:lang w:val="en-US"/>
        </w:rPr>
        <w:t xml:space="preserve"> links, it is recommended </w:t>
      </w:r>
      <w:r>
        <w:rPr>
          <w:color w:val="000000" w:themeColor="text1"/>
          <w:sz w:val="28"/>
          <w:szCs w:val="28"/>
          <w:lang w:val="en-US"/>
        </w:rPr>
        <w:t>to consider</w:t>
      </w:r>
      <w:r w:rsidRPr="00F00B4E">
        <w:rPr>
          <w:color w:val="000000" w:themeColor="text1"/>
          <w:sz w:val="28"/>
          <w:szCs w:val="28"/>
          <w:lang w:val="en-US"/>
        </w:rPr>
        <w:t xml:space="preserve"> the example below</w:t>
      </w:r>
      <w:r>
        <w:rPr>
          <w:color w:val="000000" w:themeColor="text1"/>
          <w:sz w:val="28"/>
          <w:szCs w:val="28"/>
          <w:lang w:val="en-US"/>
        </w:rPr>
        <w:t xml:space="preserve"> including</w:t>
      </w:r>
      <w:r w:rsidRPr="00F00B4E">
        <w:rPr>
          <w:color w:val="000000" w:themeColor="text1"/>
          <w:sz w:val="28"/>
          <w:szCs w:val="28"/>
          <w:lang w:val="en-US"/>
        </w:rPr>
        <w:t xml:space="preserve"> the details (spacing, punctuation, capital letters, italics, spaces and </w:t>
      </w:r>
      <w:r>
        <w:rPr>
          <w:color w:val="000000" w:themeColor="text1"/>
          <w:sz w:val="28"/>
          <w:szCs w:val="28"/>
          <w:lang w:val="en-US"/>
        </w:rPr>
        <w:t>no spaces</w:t>
      </w:r>
      <w:r w:rsidRPr="00F00B4E">
        <w:rPr>
          <w:color w:val="000000" w:themeColor="text1"/>
          <w:sz w:val="28"/>
          <w:szCs w:val="28"/>
          <w:lang w:val="en-US"/>
        </w:rPr>
        <w:t>, etc.).</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 xml:space="preserve">Таран П. Глобализация и трудовая миграция: необходимость политики, основанной на правах человека. Век глобализации. 2010;(1):66−88. </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 xml:space="preserve">Дудин М.Н., </w:t>
      </w:r>
      <w:proofErr w:type="spellStart"/>
      <w:r w:rsidRPr="00FD4F86">
        <w:rPr>
          <w:color w:val="000000" w:themeColor="text1"/>
          <w:sz w:val="28"/>
          <w:szCs w:val="28"/>
        </w:rPr>
        <w:t>Лясников</w:t>
      </w:r>
      <w:proofErr w:type="spellEnd"/>
      <w:r w:rsidRPr="00FD4F86">
        <w:rPr>
          <w:color w:val="000000" w:themeColor="text1"/>
          <w:sz w:val="28"/>
          <w:szCs w:val="28"/>
        </w:rPr>
        <w:t xml:space="preserve"> Н.В., Сидоренко В.Н. Оптимизация демографических процессов в рамках миграционной политики и </w:t>
      </w:r>
      <w:r w:rsidRPr="00FD4F86">
        <w:rPr>
          <w:color w:val="000000" w:themeColor="text1"/>
          <w:sz w:val="28"/>
          <w:szCs w:val="28"/>
        </w:rPr>
        <w:lastRenderedPageBreak/>
        <w:t>обеспечения экономической безопасности регионов страны. МИР (Модернизация. Инновации. Развитие). 2015;(1):4–14.</w:t>
      </w:r>
    </w:p>
    <w:p w:rsidR="007C7B58" w:rsidRPr="00FD4F86" w:rsidRDefault="007C7B58" w:rsidP="007C7B58">
      <w:pPr>
        <w:numPr>
          <w:ilvl w:val="0"/>
          <w:numId w:val="6"/>
        </w:numPr>
        <w:spacing w:before="100" w:beforeAutospacing="1" w:after="100" w:afterAutospacing="1"/>
        <w:jc w:val="both"/>
        <w:rPr>
          <w:color w:val="000000" w:themeColor="text1"/>
          <w:sz w:val="28"/>
          <w:szCs w:val="28"/>
        </w:rPr>
      </w:pPr>
      <w:r w:rsidRPr="00FD4F86">
        <w:rPr>
          <w:color w:val="000000" w:themeColor="text1"/>
          <w:sz w:val="28"/>
          <w:szCs w:val="28"/>
        </w:rPr>
        <w:t>Костылева Л.В. Неравенство населения России: тенденции, факторы, регулирование. М.: ИСЭРТ РАН; 2011. 200 с.</w:t>
      </w:r>
    </w:p>
    <w:p w:rsidR="007C7B58" w:rsidRPr="00FD4F86" w:rsidRDefault="007C7B58" w:rsidP="007C7B58">
      <w:pPr>
        <w:pStyle w:val="af1"/>
        <w:numPr>
          <w:ilvl w:val="0"/>
          <w:numId w:val="6"/>
        </w:numPr>
        <w:spacing w:after="200" w:line="276" w:lineRule="auto"/>
        <w:rPr>
          <w:bCs/>
          <w:color w:val="000000" w:themeColor="text1"/>
          <w:sz w:val="28"/>
          <w:szCs w:val="28"/>
        </w:rPr>
      </w:pPr>
      <w:proofErr w:type="spellStart"/>
      <w:r w:rsidRPr="00FD4F86">
        <w:rPr>
          <w:rStyle w:val="selectable"/>
          <w:color w:val="000000" w:themeColor="text1"/>
          <w:sz w:val="28"/>
          <w:szCs w:val="28"/>
          <w:lang w:val="en-US"/>
        </w:rPr>
        <w:t>Aghion</w:t>
      </w:r>
      <w:proofErr w:type="spellEnd"/>
      <w:r w:rsidRPr="00FD4F86">
        <w:rPr>
          <w:rStyle w:val="selectable"/>
          <w:color w:val="000000" w:themeColor="text1"/>
          <w:sz w:val="28"/>
          <w:szCs w:val="28"/>
          <w:lang w:val="en-US"/>
        </w:rPr>
        <w:t xml:space="preserve"> P, </w:t>
      </w:r>
      <w:proofErr w:type="spellStart"/>
      <w:r w:rsidRPr="00FD4F86">
        <w:rPr>
          <w:rStyle w:val="selectable"/>
          <w:color w:val="000000" w:themeColor="text1"/>
          <w:sz w:val="28"/>
          <w:szCs w:val="28"/>
          <w:lang w:val="en-US"/>
        </w:rPr>
        <w:t>Howitt</w:t>
      </w:r>
      <w:proofErr w:type="spellEnd"/>
      <w:r w:rsidRPr="00FD4F86">
        <w:rPr>
          <w:rStyle w:val="selectable"/>
          <w:color w:val="000000" w:themeColor="text1"/>
          <w:sz w:val="28"/>
          <w:szCs w:val="28"/>
          <w:lang w:val="en-US"/>
        </w:rPr>
        <w:t xml:space="preserve"> P. A Model of Growth </w:t>
      </w:r>
      <w:proofErr w:type="gramStart"/>
      <w:r w:rsidRPr="00FD4F86">
        <w:rPr>
          <w:rStyle w:val="selectable"/>
          <w:color w:val="000000" w:themeColor="text1"/>
          <w:sz w:val="28"/>
          <w:szCs w:val="28"/>
          <w:lang w:val="en-US"/>
        </w:rPr>
        <w:t>Through</w:t>
      </w:r>
      <w:proofErr w:type="gramEnd"/>
      <w:r w:rsidRPr="00FD4F86">
        <w:rPr>
          <w:rStyle w:val="selectable"/>
          <w:color w:val="000000" w:themeColor="text1"/>
          <w:sz w:val="28"/>
          <w:szCs w:val="28"/>
          <w:lang w:val="en-US"/>
        </w:rPr>
        <w:t xml:space="preserve"> Creative Destruction. </w:t>
      </w:r>
      <w:proofErr w:type="spellStart"/>
      <w:r w:rsidRPr="00FD4F86">
        <w:rPr>
          <w:rStyle w:val="selectable"/>
          <w:color w:val="000000" w:themeColor="text1"/>
          <w:sz w:val="28"/>
          <w:szCs w:val="28"/>
          <w:lang w:val="en-US"/>
        </w:rPr>
        <w:t>Econometrica</w:t>
      </w:r>
      <w:proofErr w:type="spellEnd"/>
      <w:r w:rsidRPr="00FD4F86">
        <w:rPr>
          <w:rStyle w:val="selectable"/>
          <w:color w:val="000000" w:themeColor="text1"/>
          <w:sz w:val="28"/>
          <w:szCs w:val="28"/>
          <w:lang w:val="en-US"/>
        </w:rPr>
        <w:t>. 1992</w:t>
      </w:r>
      <w:proofErr w:type="gramStart"/>
      <w:r w:rsidRPr="00FD4F86">
        <w:rPr>
          <w:rStyle w:val="selectable"/>
          <w:color w:val="000000" w:themeColor="text1"/>
          <w:sz w:val="28"/>
          <w:szCs w:val="28"/>
          <w:lang w:val="en-US"/>
        </w:rPr>
        <w:t>;60</w:t>
      </w:r>
      <w:proofErr w:type="gramEnd"/>
      <w:r w:rsidRPr="00FD4F86">
        <w:rPr>
          <w:rStyle w:val="selectable"/>
          <w:color w:val="000000" w:themeColor="text1"/>
          <w:sz w:val="28"/>
          <w:szCs w:val="28"/>
          <w:lang w:val="en-US"/>
        </w:rPr>
        <w:t>(2):323</w:t>
      </w:r>
      <w:r w:rsidRPr="00FD4F86">
        <w:rPr>
          <w:rStyle w:val="selectable"/>
          <w:color w:val="000000" w:themeColor="text1"/>
          <w:sz w:val="28"/>
          <w:szCs w:val="28"/>
        </w:rPr>
        <w:t>–</w:t>
      </w:r>
      <w:r w:rsidRPr="00FD4F86">
        <w:rPr>
          <w:rStyle w:val="selectable"/>
          <w:color w:val="000000" w:themeColor="text1"/>
          <w:sz w:val="28"/>
          <w:szCs w:val="28"/>
          <w:lang w:val="en-US"/>
        </w:rPr>
        <w:t>351.</w:t>
      </w:r>
      <w:r w:rsidRPr="00FD4F86">
        <w:rPr>
          <w:rStyle w:val="selectable"/>
          <w:color w:val="000000" w:themeColor="text1"/>
          <w:sz w:val="28"/>
          <w:szCs w:val="28"/>
        </w:rPr>
        <w:t xml:space="preserve"> </w:t>
      </w:r>
      <w:r w:rsidRPr="00FD4F86">
        <w:rPr>
          <w:rStyle w:val="selectable"/>
          <w:color w:val="000000" w:themeColor="text1"/>
          <w:sz w:val="28"/>
          <w:szCs w:val="28"/>
          <w:lang w:val="en-US"/>
        </w:rPr>
        <w:t>DOI</w:t>
      </w:r>
      <w:r w:rsidRPr="00FD4F86">
        <w:rPr>
          <w:rStyle w:val="selectable"/>
          <w:color w:val="000000" w:themeColor="text1"/>
          <w:sz w:val="28"/>
          <w:szCs w:val="28"/>
        </w:rPr>
        <w:t>: 10.2307/2951599.</w:t>
      </w:r>
    </w:p>
    <w:p w:rsidR="007C7B58" w:rsidRDefault="007C7B58" w:rsidP="007C7B58">
      <w:pPr>
        <w:pStyle w:val="af1"/>
        <w:numPr>
          <w:ilvl w:val="0"/>
          <w:numId w:val="6"/>
        </w:numPr>
        <w:spacing w:after="200" w:line="276" w:lineRule="auto"/>
        <w:rPr>
          <w:color w:val="000000" w:themeColor="text1"/>
          <w:sz w:val="28"/>
          <w:szCs w:val="28"/>
          <w:lang w:val="en-US"/>
        </w:rPr>
      </w:pPr>
      <w:r w:rsidRPr="00FD4F86">
        <w:rPr>
          <w:rStyle w:val="selectable"/>
          <w:color w:val="000000" w:themeColor="text1"/>
          <w:sz w:val="28"/>
          <w:szCs w:val="28"/>
          <w:lang w:val="en-US"/>
        </w:rPr>
        <w:t xml:space="preserve"> </w:t>
      </w:r>
      <w:r w:rsidRPr="00FD4F86">
        <w:rPr>
          <w:color w:val="000000" w:themeColor="text1"/>
          <w:sz w:val="28"/>
          <w:szCs w:val="28"/>
          <w:lang w:val="en-US"/>
        </w:rPr>
        <w:t xml:space="preserve">Silverberg G., </w:t>
      </w:r>
      <w:proofErr w:type="spellStart"/>
      <w:r w:rsidRPr="00FD4F86">
        <w:rPr>
          <w:color w:val="000000" w:themeColor="text1"/>
          <w:sz w:val="28"/>
          <w:szCs w:val="28"/>
          <w:lang w:val="en-US"/>
        </w:rPr>
        <w:t>Verspagen</w:t>
      </w:r>
      <w:proofErr w:type="spellEnd"/>
      <w:r w:rsidRPr="00FD4F86">
        <w:rPr>
          <w:color w:val="000000" w:themeColor="text1"/>
          <w:sz w:val="28"/>
          <w:szCs w:val="28"/>
          <w:lang w:val="en-US"/>
        </w:rPr>
        <w:t xml:space="preserve"> B. Evolutionary Theorizing on Economic Growth. IIASA Working Paper, WP-95-078. IIASA, </w:t>
      </w:r>
      <w:proofErr w:type="spellStart"/>
      <w:r w:rsidRPr="00FD4F86">
        <w:rPr>
          <w:color w:val="000000" w:themeColor="text1"/>
          <w:sz w:val="28"/>
          <w:szCs w:val="28"/>
          <w:lang w:val="en-US"/>
        </w:rPr>
        <w:t>Laxenburg</w:t>
      </w:r>
      <w:proofErr w:type="spellEnd"/>
      <w:r w:rsidRPr="00FD4F86">
        <w:rPr>
          <w:color w:val="000000" w:themeColor="text1"/>
          <w:sz w:val="28"/>
          <w:szCs w:val="28"/>
          <w:lang w:val="en-US"/>
        </w:rPr>
        <w:t xml:space="preserve">, Austria: August 1995. </w:t>
      </w:r>
      <w:proofErr w:type="gramStart"/>
      <w:r w:rsidRPr="00FD4F86">
        <w:rPr>
          <w:color w:val="000000" w:themeColor="text1"/>
          <w:sz w:val="28"/>
          <w:szCs w:val="28"/>
          <w:lang w:val="en-US"/>
        </w:rPr>
        <w:t>24</w:t>
      </w:r>
      <w:proofErr w:type="gramEnd"/>
      <w:r w:rsidRPr="00FD4F86">
        <w:rPr>
          <w:color w:val="000000" w:themeColor="text1"/>
          <w:sz w:val="28"/>
          <w:szCs w:val="28"/>
          <w:lang w:val="en-US"/>
        </w:rPr>
        <w:t xml:space="preserve"> p. </w:t>
      </w:r>
      <w:hyperlink r:id="rId10" w:history="1">
        <w:r w:rsidRPr="00FD4F86">
          <w:rPr>
            <w:rStyle w:val="ab"/>
            <w:color w:val="000000" w:themeColor="text1"/>
            <w:sz w:val="28"/>
            <w:szCs w:val="28"/>
            <w:lang w:val="en-US"/>
          </w:rPr>
          <w:t>URL:https://core.ac.uk/download/pdf/129961739.pdf</w:t>
        </w:r>
      </w:hyperlink>
      <w:r w:rsidRPr="00FD4F86">
        <w:rPr>
          <w:color w:val="000000" w:themeColor="text1"/>
          <w:sz w:val="28"/>
          <w:szCs w:val="28"/>
          <w:lang w:val="en-US"/>
        </w:rPr>
        <w:t xml:space="preserve"> (</w:t>
      </w:r>
      <w:r w:rsidRPr="00FD4F86">
        <w:rPr>
          <w:color w:val="000000" w:themeColor="text1"/>
          <w:sz w:val="28"/>
          <w:szCs w:val="28"/>
        </w:rPr>
        <w:t>дата</w:t>
      </w:r>
      <w:r w:rsidRPr="00FD4F86">
        <w:rPr>
          <w:color w:val="000000" w:themeColor="text1"/>
          <w:sz w:val="28"/>
          <w:szCs w:val="28"/>
          <w:lang w:val="en-US"/>
        </w:rPr>
        <w:t xml:space="preserve"> </w:t>
      </w:r>
      <w:r w:rsidRPr="00FD4F86">
        <w:rPr>
          <w:color w:val="000000" w:themeColor="text1"/>
          <w:sz w:val="28"/>
          <w:szCs w:val="28"/>
        </w:rPr>
        <w:t>обращения</w:t>
      </w:r>
      <w:r w:rsidRPr="00FD4F86">
        <w:rPr>
          <w:color w:val="000000" w:themeColor="text1"/>
          <w:sz w:val="28"/>
          <w:szCs w:val="28"/>
          <w:lang w:val="en-US"/>
        </w:rPr>
        <w:t>: 20.02.2018). DOI: 10.1007/bf01236369.</w:t>
      </w:r>
    </w:p>
    <w:p w:rsidR="00DC583F" w:rsidRDefault="00DC583F" w:rsidP="00DC583F">
      <w:pPr>
        <w:spacing w:after="200" w:line="276" w:lineRule="auto"/>
        <w:rPr>
          <w:color w:val="000000" w:themeColor="text1"/>
          <w:sz w:val="28"/>
          <w:szCs w:val="28"/>
          <w:lang w:val="en-US"/>
        </w:rPr>
      </w:pPr>
    </w:p>
    <w:p w:rsidR="007C7B58" w:rsidRPr="00FD4F86" w:rsidRDefault="007C7B58" w:rsidP="007C7B58">
      <w:pPr>
        <w:spacing w:before="100" w:beforeAutospacing="1" w:after="100" w:afterAutospacing="1"/>
        <w:jc w:val="center"/>
        <w:rPr>
          <w:color w:val="000000" w:themeColor="text1"/>
          <w:sz w:val="28"/>
          <w:szCs w:val="28"/>
        </w:rPr>
      </w:pPr>
      <w:r w:rsidRPr="00FD4F86">
        <w:rPr>
          <w:b/>
          <w:bCs/>
          <w:color w:val="000000" w:themeColor="text1"/>
          <w:sz w:val="28"/>
          <w:szCs w:val="28"/>
        </w:rPr>
        <w:t>REFERENCES</w:t>
      </w:r>
    </w:p>
    <w:p w:rsidR="007C7B58" w:rsidRPr="00FD4F86" w:rsidRDefault="007C7B58" w:rsidP="007C7B58">
      <w:pPr>
        <w:spacing w:before="100" w:beforeAutospacing="1" w:after="100" w:afterAutospacing="1"/>
        <w:jc w:val="center"/>
        <w:rPr>
          <w:b/>
          <w:i/>
          <w:color w:val="000000" w:themeColor="text1"/>
          <w:sz w:val="28"/>
          <w:szCs w:val="28"/>
        </w:rPr>
      </w:pPr>
      <w:r w:rsidRPr="00FD4F86">
        <w:rPr>
          <w:b/>
          <w:i/>
          <w:color w:val="000000" w:themeColor="text1"/>
          <w:sz w:val="28"/>
          <w:szCs w:val="28"/>
        </w:rPr>
        <w:t>(</w:t>
      </w:r>
      <w:r w:rsidR="005C5530">
        <w:rPr>
          <w:b/>
          <w:i/>
          <w:color w:val="000000" w:themeColor="text1"/>
          <w:sz w:val="28"/>
          <w:szCs w:val="28"/>
          <w:lang w:val="en-US"/>
        </w:rPr>
        <w:t>in English</w:t>
      </w:r>
      <w:r w:rsidRPr="00FD4F86">
        <w:rPr>
          <w:b/>
          <w:i/>
          <w:color w:val="000000" w:themeColor="text1"/>
          <w:sz w:val="28"/>
          <w:szCs w:val="28"/>
        </w:rPr>
        <w:t>)</w:t>
      </w:r>
    </w:p>
    <w:p w:rsidR="007C7B58" w:rsidRPr="00694086" w:rsidRDefault="00694086" w:rsidP="007C7B58">
      <w:pPr>
        <w:spacing w:before="100" w:beforeAutospacing="1" w:after="100" w:afterAutospacing="1"/>
        <w:ind w:left="720"/>
        <w:jc w:val="both"/>
        <w:rPr>
          <w:color w:val="000000" w:themeColor="text1"/>
          <w:sz w:val="28"/>
          <w:szCs w:val="28"/>
          <w:lang w:val="en-US"/>
        </w:rPr>
      </w:pPr>
      <w:r>
        <w:rPr>
          <w:color w:val="000000" w:themeColor="text1"/>
          <w:sz w:val="28"/>
          <w:szCs w:val="28"/>
          <w:lang w:val="en-US"/>
        </w:rPr>
        <w:t>A</w:t>
      </w:r>
      <w:r w:rsidRPr="00694086">
        <w:rPr>
          <w:color w:val="000000" w:themeColor="text1"/>
          <w:sz w:val="28"/>
          <w:szCs w:val="28"/>
          <w:lang w:val="en-US"/>
        </w:rPr>
        <w:t xml:space="preserve">t the end </w:t>
      </w:r>
      <w:r>
        <w:rPr>
          <w:color w:val="000000" w:themeColor="text1"/>
          <w:sz w:val="28"/>
          <w:szCs w:val="28"/>
          <w:lang w:val="en-US"/>
        </w:rPr>
        <w:t xml:space="preserve">of the </w:t>
      </w:r>
      <w:r w:rsidRPr="00694086">
        <w:rPr>
          <w:b/>
          <w:color w:val="000000" w:themeColor="text1"/>
          <w:sz w:val="28"/>
          <w:szCs w:val="28"/>
          <w:lang w:val="en-US"/>
        </w:rPr>
        <w:t>REFERENCES</w:t>
      </w:r>
      <w:r>
        <w:rPr>
          <w:color w:val="000000" w:themeColor="text1"/>
          <w:sz w:val="28"/>
          <w:szCs w:val="28"/>
          <w:lang w:val="en-US"/>
        </w:rPr>
        <w:t xml:space="preserve"> section</w:t>
      </w:r>
      <w:r w:rsidRPr="00694086">
        <w:rPr>
          <w:color w:val="000000" w:themeColor="text1"/>
          <w:sz w:val="28"/>
          <w:szCs w:val="28"/>
          <w:lang w:val="en-US"/>
        </w:rPr>
        <w:t xml:space="preserve"> the language of the article </w:t>
      </w:r>
      <w:r>
        <w:rPr>
          <w:color w:val="000000" w:themeColor="text1"/>
          <w:sz w:val="28"/>
          <w:szCs w:val="28"/>
          <w:lang w:val="en-US"/>
        </w:rPr>
        <w:t xml:space="preserve">is </w:t>
      </w:r>
      <w:r w:rsidRPr="00694086">
        <w:rPr>
          <w:color w:val="000000" w:themeColor="text1"/>
          <w:sz w:val="28"/>
          <w:szCs w:val="28"/>
          <w:lang w:val="en-US"/>
        </w:rPr>
        <w:t>indicate</w:t>
      </w:r>
      <w:r>
        <w:rPr>
          <w:color w:val="000000" w:themeColor="text1"/>
          <w:sz w:val="28"/>
          <w:szCs w:val="28"/>
          <w:lang w:val="en-US"/>
        </w:rPr>
        <w:t xml:space="preserve">d </w:t>
      </w:r>
      <w:r w:rsidRPr="00694086">
        <w:rPr>
          <w:color w:val="000000" w:themeColor="text1"/>
          <w:sz w:val="28"/>
          <w:szCs w:val="28"/>
          <w:lang w:val="en-US"/>
        </w:rPr>
        <w:t>in the parentheses</w:t>
      </w:r>
      <w:r w:rsidR="007C7B58" w:rsidRPr="00694086">
        <w:rPr>
          <w:color w:val="000000" w:themeColor="text1"/>
          <w:sz w:val="28"/>
          <w:szCs w:val="28"/>
          <w:lang w:val="en-US"/>
        </w:rPr>
        <w:t xml:space="preserve"> (</w:t>
      </w:r>
      <w:r>
        <w:rPr>
          <w:color w:val="000000" w:themeColor="text1"/>
          <w:sz w:val="28"/>
          <w:szCs w:val="28"/>
          <w:lang w:val="en-US"/>
        </w:rPr>
        <w:t>I</w:t>
      </w:r>
      <w:r w:rsidR="007C7B58" w:rsidRPr="00FD4F86">
        <w:rPr>
          <w:color w:val="000000" w:themeColor="text1"/>
          <w:sz w:val="28"/>
          <w:szCs w:val="28"/>
          <w:lang w:val="en-US"/>
        </w:rPr>
        <w:t>n</w:t>
      </w:r>
      <w:r w:rsidR="007C7B58" w:rsidRPr="00694086">
        <w:rPr>
          <w:color w:val="000000" w:themeColor="text1"/>
          <w:sz w:val="28"/>
          <w:szCs w:val="28"/>
          <w:lang w:val="en-US"/>
        </w:rPr>
        <w:t xml:space="preserve"> </w:t>
      </w:r>
      <w:r w:rsidR="007C7B58" w:rsidRPr="00FD4F86">
        <w:rPr>
          <w:color w:val="000000" w:themeColor="text1"/>
          <w:sz w:val="28"/>
          <w:szCs w:val="28"/>
          <w:lang w:val="en-US"/>
        </w:rPr>
        <w:t>Russ</w:t>
      </w:r>
      <w:r>
        <w:rPr>
          <w:color w:val="000000" w:themeColor="text1"/>
          <w:sz w:val="28"/>
          <w:szCs w:val="28"/>
          <w:lang w:val="en-US"/>
        </w:rPr>
        <w:t>.</w:t>
      </w:r>
      <w:r w:rsidR="007C7B58" w:rsidRPr="00694086">
        <w:rPr>
          <w:color w:val="000000" w:themeColor="text1"/>
          <w:sz w:val="28"/>
          <w:szCs w:val="28"/>
          <w:lang w:val="en-US"/>
        </w:rPr>
        <w:t>).</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Taran</w:t>
      </w:r>
      <w:proofErr w:type="spellEnd"/>
      <w:r w:rsidRPr="00FD4F86">
        <w:rPr>
          <w:color w:val="000000" w:themeColor="text1"/>
          <w:sz w:val="28"/>
          <w:szCs w:val="28"/>
          <w:lang w:val="en-US"/>
        </w:rPr>
        <w:t xml:space="preserve"> P. </w:t>
      </w:r>
      <w:r w:rsidRPr="00F34B47">
        <w:rPr>
          <w:color w:val="000000" w:themeColor="text1"/>
          <w:sz w:val="28"/>
          <w:szCs w:val="28"/>
          <w:lang w:val="en-US"/>
        </w:rPr>
        <w:t>Globalization and labor migration: the need for policies based on human rights</w:t>
      </w:r>
      <w:r w:rsidRPr="00FD4F86">
        <w:rPr>
          <w:color w:val="000000" w:themeColor="text1"/>
          <w:sz w:val="28"/>
          <w:szCs w:val="28"/>
          <w:lang w:val="en-US"/>
        </w:rPr>
        <w:t xml:space="preserve">. </w:t>
      </w:r>
      <w:proofErr w:type="spellStart"/>
      <w:r w:rsidRPr="00FD4F86">
        <w:rPr>
          <w:i/>
          <w:color w:val="000000" w:themeColor="text1"/>
          <w:sz w:val="28"/>
          <w:szCs w:val="28"/>
          <w:lang w:val="en-US"/>
        </w:rPr>
        <w:t>Vek</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globalizatsii</w:t>
      </w:r>
      <w:proofErr w:type="spellEnd"/>
      <w:r w:rsidRPr="00FD4F86">
        <w:rPr>
          <w:i/>
          <w:color w:val="000000" w:themeColor="text1"/>
          <w:sz w:val="28"/>
          <w:szCs w:val="28"/>
          <w:lang w:val="en-US"/>
        </w:rPr>
        <w:t xml:space="preserve"> = Age of Globalization.</w:t>
      </w:r>
      <w:r w:rsidRPr="00FD4F86">
        <w:rPr>
          <w:color w:val="000000" w:themeColor="text1"/>
          <w:sz w:val="28"/>
          <w:szCs w:val="28"/>
          <w:lang w:val="en-US"/>
        </w:rPr>
        <w:t xml:space="preserve"> </w:t>
      </w:r>
      <w:proofErr w:type="gramStart"/>
      <w:r w:rsidRPr="00FD4F86">
        <w:rPr>
          <w:color w:val="000000" w:themeColor="text1"/>
          <w:sz w:val="28"/>
          <w:szCs w:val="28"/>
          <w:lang w:val="en-US"/>
        </w:rPr>
        <w:t>2010;</w:t>
      </w:r>
      <w:proofErr w:type="gramEnd"/>
      <w:r w:rsidRPr="00FD4F86">
        <w:rPr>
          <w:color w:val="000000" w:themeColor="text1"/>
          <w:sz w:val="28"/>
          <w:szCs w:val="28"/>
          <w:lang w:val="en-US"/>
        </w:rPr>
        <w:t>(1):66−88. (In Russ.).</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Dudin</w:t>
      </w:r>
      <w:proofErr w:type="spellEnd"/>
      <w:r w:rsidRPr="00FD4F86">
        <w:rPr>
          <w:color w:val="000000" w:themeColor="text1"/>
          <w:sz w:val="28"/>
          <w:szCs w:val="28"/>
          <w:lang w:val="en-US"/>
        </w:rPr>
        <w:t xml:space="preserve"> M.N., </w:t>
      </w:r>
      <w:proofErr w:type="spellStart"/>
      <w:r w:rsidRPr="00FD4F86">
        <w:rPr>
          <w:color w:val="000000" w:themeColor="text1"/>
          <w:sz w:val="28"/>
          <w:szCs w:val="28"/>
          <w:lang w:val="en-US"/>
        </w:rPr>
        <w:t>Lyasnikov</w:t>
      </w:r>
      <w:proofErr w:type="spellEnd"/>
      <w:r w:rsidRPr="00FD4F86">
        <w:rPr>
          <w:color w:val="000000" w:themeColor="text1"/>
          <w:sz w:val="28"/>
          <w:szCs w:val="28"/>
          <w:lang w:val="en-US"/>
        </w:rPr>
        <w:t xml:space="preserve"> N.V., </w:t>
      </w:r>
      <w:proofErr w:type="spellStart"/>
      <w:r w:rsidRPr="00FD4F86">
        <w:rPr>
          <w:color w:val="000000" w:themeColor="text1"/>
          <w:sz w:val="28"/>
          <w:szCs w:val="28"/>
          <w:lang w:val="en-US"/>
        </w:rPr>
        <w:t>Sidorenko</w:t>
      </w:r>
      <w:proofErr w:type="spellEnd"/>
      <w:r w:rsidRPr="00FD4F86">
        <w:rPr>
          <w:color w:val="000000" w:themeColor="text1"/>
          <w:sz w:val="28"/>
          <w:szCs w:val="28"/>
          <w:lang w:val="en-US"/>
        </w:rPr>
        <w:t xml:space="preserve"> V.N. </w:t>
      </w:r>
      <w:r w:rsidRPr="00F34B47">
        <w:rPr>
          <w:color w:val="000000" w:themeColor="text1"/>
          <w:sz w:val="28"/>
          <w:szCs w:val="28"/>
          <w:lang w:val="en-US"/>
        </w:rPr>
        <w:t>Optimization of demographic processes within the framework of migration policy and ensuring economic security of the country's regions</w:t>
      </w:r>
      <w:r w:rsidRPr="00FD4F86">
        <w:rPr>
          <w:color w:val="000000" w:themeColor="text1"/>
          <w:sz w:val="28"/>
          <w:szCs w:val="28"/>
          <w:lang w:val="en-US"/>
        </w:rPr>
        <w:t xml:space="preserve">. </w:t>
      </w:r>
      <w:r w:rsidRPr="00FD4F86">
        <w:rPr>
          <w:i/>
          <w:color w:val="000000" w:themeColor="text1"/>
          <w:sz w:val="28"/>
          <w:szCs w:val="28"/>
          <w:lang w:val="en-US"/>
        </w:rPr>
        <w:t>MIR (</w:t>
      </w:r>
      <w:proofErr w:type="spellStart"/>
      <w:r w:rsidRPr="00FD4F86">
        <w:rPr>
          <w:i/>
          <w:color w:val="000000" w:themeColor="text1"/>
          <w:sz w:val="28"/>
          <w:szCs w:val="28"/>
          <w:lang w:val="en-US"/>
        </w:rPr>
        <w:t>Modernizatsiya</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Innovatsii</w:t>
      </w:r>
      <w:proofErr w:type="spellEnd"/>
      <w:r w:rsidRPr="00FD4F86">
        <w:rPr>
          <w:i/>
          <w:color w:val="000000" w:themeColor="text1"/>
          <w:sz w:val="28"/>
          <w:szCs w:val="28"/>
          <w:lang w:val="en-US"/>
        </w:rPr>
        <w:t xml:space="preserve">. </w:t>
      </w:r>
      <w:proofErr w:type="spellStart"/>
      <w:r w:rsidRPr="00FD4F86">
        <w:rPr>
          <w:i/>
          <w:color w:val="000000" w:themeColor="text1"/>
          <w:sz w:val="28"/>
          <w:szCs w:val="28"/>
          <w:lang w:val="en-US"/>
        </w:rPr>
        <w:t>Razvitie</w:t>
      </w:r>
      <w:proofErr w:type="spellEnd"/>
      <w:r w:rsidRPr="00FD4F86">
        <w:rPr>
          <w:i/>
          <w:color w:val="000000" w:themeColor="text1"/>
          <w:sz w:val="28"/>
          <w:szCs w:val="28"/>
          <w:lang w:val="en-US"/>
        </w:rPr>
        <w:t>).</w:t>
      </w:r>
      <w:r w:rsidRPr="00FD4F86">
        <w:rPr>
          <w:color w:val="000000" w:themeColor="text1"/>
          <w:sz w:val="28"/>
          <w:szCs w:val="28"/>
          <w:lang w:val="en-US"/>
        </w:rPr>
        <w:t xml:space="preserve"> </w:t>
      </w:r>
      <w:proofErr w:type="gramStart"/>
      <w:r w:rsidRPr="00FD4F86">
        <w:rPr>
          <w:color w:val="000000" w:themeColor="text1"/>
          <w:sz w:val="28"/>
          <w:szCs w:val="28"/>
          <w:lang w:val="en-US"/>
        </w:rPr>
        <w:t>2015;</w:t>
      </w:r>
      <w:proofErr w:type="gramEnd"/>
      <w:r w:rsidRPr="00FD4F86">
        <w:rPr>
          <w:color w:val="000000" w:themeColor="text1"/>
          <w:sz w:val="28"/>
          <w:szCs w:val="28"/>
        </w:rPr>
        <w:t>(</w:t>
      </w:r>
      <w:r w:rsidRPr="00FD4F86">
        <w:rPr>
          <w:color w:val="000000" w:themeColor="text1"/>
          <w:sz w:val="28"/>
          <w:szCs w:val="28"/>
          <w:lang w:val="en-US"/>
        </w:rPr>
        <w:t>1</w:t>
      </w:r>
      <w:r w:rsidRPr="00FD4F86">
        <w:rPr>
          <w:color w:val="000000" w:themeColor="text1"/>
          <w:sz w:val="28"/>
          <w:szCs w:val="28"/>
        </w:rPr>
        <w:t>)</w:t>
      </w:r>
      <w:r w:rsidRPr="00FD4F86">
        <w:rPr>
          <w:color w:val="000000" w:themeColor="text1"/>
          <w:sz w:val="28"/>
          <w:szCs w:val="28"/>
          <w:lang w:val="en-US"/>
        </w:rPr>
        <w:t>:4–14. (In Russ.)</w:t>
      </w:r>
    </w:p>
    <w:p w:rsidR="007C7B58" w:rsidRPr="00FD4F86" w:rsidRDefault="007C7B58" w:rsidP="007C7B58">
      <w:pPr>
        <w:numPr>
          <w:ilvl w:val="0"/>
          <w:numId w:val="7"/>
        </w:numPr>
        <w:spacing w:before="100" w:beforeAutospacing="1" w:after="100" w:afterAutospacing="1"/>
        <w:jc w:val="both"/>
        <w:rPr>
          <w:color w:val="000000" w:themeColor="text1"/>
          <w:sz w:val="28"/>
          <w:szCs w:val="28"/>
          <w:lang w:val="en-US"/>
        </w:rPr>
      </w:pPr>
      <w:proofErr w:type="spellStart"/>
      <w:r w:rsidRPr="00FD4F86">
        <w:rPr>
          <w:color w:val="000000" w:themeColor="text1"/>
          <w:sz w:val="28"/>
          <w:szCs w:val="28"/>
          <w:lang w:val="en-US"/>
        </w:rPr>
        <w:t>Kostyleva</w:t>
      </w:r>
      <w:proofErr w:type="spellEnd"/>
      <w:r w:rsidRPr="00FD4F86">
        <w:rPr>
          <w:color w:val="000000" w:themeColor="text1"/>
          <w:sz w:val="28"/>
          <w:szCs w:val="28"/>
          <w:lang w:val="en-US"/>
        </w:rPr>
        <w:t xml:space="preserve"> L.V. Inequality of Russia's population trends, factors regulation. Moscow, ISEDT RAS, 2011. 200 </w:t>
      </w:r>
      <w:r w:rsidRPr="00FD4F86">
        <w:rPr>
          <w:color w:val="000000" w:themeColor="text1"/>
          <w:sz w:val="28"/>
          <w:szCs w:val="28"/>
        </w:rPr>
        <w:t>р</w:t>
      </w:r>
      <w:r w:rsidRPr="00FD4F86">
        <w:rPr>
          <w:color w:val="000000" w:themeColor="text1"/>
          <w:sz w:val="28"/>
          <w:szCs w:val="28"/>
          <w:lang w:val="en-US"/>
        </w:rPr>
        <w:t>.</w:t>
      </w:r>
      <w:r w:rsidRPr="00FD4F86">
        <w:rPr>
          <w:color w:val="000000" w:themeColor="text1"/>
          <w:sz w:val="28"/>
          <w:szCs w:val="28"/>
        </w:rPr>
        <w:t xml:space="preserve"> (</w:t>
      </w:r>
      <w:r w:rsidRPr="00FD4F86">
        <w:rPr>
          <w:color w:val="000000" w:themeColor="text1"/>
          <w:sz w:val="28"/>
          <w:szCs w:val="28"/>
          <w:lang w:val="en-US"/>
        </w:rPr>
        <w:t>In Russ.).</w:t>
      </w:r>
    </w:p>
    <w:p w:rsidR="007C7B58" w:rsidRPr="00FD4F86" w:rsidRDefault="007C7B58" w:rsidP="007C7B58">
      <w:pPr>
        <w:pStyle w:val="af1"/>
        <w:numPr>
          <w:ilvl w:val="0"/>
          <w:numId w:val="7"/>
        </w:numPr>
        <w:spacing w:after="200" w:line="276" w:lineRule="auto"/>
        <w:rPr>
          <w:bCs/>
          <w:color w:val="000000" w:themeColor="text1"/>
          <w:sz w:val="28"/>
          <w:szCs w:val="28"/>
          <w:lang w:val="en-US"/>
        </w:rPr>
      </w:pPr>
      <w:r w:rsidRPr="00FD4F86">
        <w:rPr>
          <w:noProof/>
          <w:color w:val="000000" w:themeColor="text1"/>
          <w:sz w:val="28"/>
          <w:szCs w:val="28"/>
          <w:lang w:val="en-US"/>
        </w:rPr>
        <w:t xml:space="preserve">Aghion P., Howitt P. A Model of Growth through Creative Distruction. </w:t>
      </w:r>
      <w:proofErr w:type="spellStart"/>
      <w:r w:rsidRPr="00FD4F86">
        <w:rPr>
          <w:rStyle w:val="selectable"/>
          <w:i/>
          <w:color w:val="000000" w:themeColor="text1"/>
          <w:sz w:val="28"/>
          <w:szCs w:val="28"/>
          <w:lang w:val="en-US"/>
        </w:rPr>
        <w:t>Econometrica</w:t>
      </w:r>
      <w:proofErr w:type="spellEnd"/>
      <w:r w:rsidRPr="00FD4F86">
        <w:rPr>
          <w:rStyle w:val="selectable"/>
          <w:i/>
          <w:color w:val="000000" w:themeColor="text1"/>
          <w:sz w:val="28"/>
          <w:szCs w:val="28"/>
          <w:lang w:val="en-US"/>
        </w:rPr>
        <w:t>.</w:t>
      </w:r>
      <w:r w:rsidRPr="00FD4F86">
        <w:rPr>
          <w:rStyle w:val="selectable"/>
          <w:color w:val="000000" w:themeColor="text1"/>
          <w:sz w:val="28"/>
          <w:szCs w:val="28"/>
          <w:lang w:val="en-US"/>
        </w:rPr>
        <w:t xml:space="preserve"> 1992</w:t>
      </w:r>
      <w:proofErr w:type="gramStart"/>
      <w:r w:rsidRPr="00FD4F86">
        <w:rPr>
          <w:rStyle w:val="selectable"/>
          <w:color w:val="000000" w:themeColor="text1"/>
          <w:sz w:val="28"/>
          <w:szCs w:val="28"/>
          <w:lang w:val="en-US"/>
        </w:rPr>
        <w:t>;60</w:t>
      </w:r>
      <w:proofErr w:type="gramEnd"/>
      <w:r w:rsidRPr="00FD4F86">
        <w:rPr>
          <w:rStyle w:val="selectable"/>
          <w:color w:val="000000" w:themeColor="text1"/>
          <w:sz w:val="28"/>
          <w:szCs w:val="28"/>
          <w:lang w:val="en-US"/>
        </w:rPr>
        <w:t>(2):323–351. DOI: 10.2307/2951599.</w:t>
      </w:r>
    </w:p>
    <w:p w:rsidR="007C7B58" w:rsidRPr="00FD4F86" w:rsidRDefault="007C7B58" w:rsidP="007C7B58">
      <w:pPr>
        <w:pStyle w:val="af1"/>
        <w:numPr>
          <w:ilvl w:val="0"/>
          <w:numId w:val="7"/>
        </w:numPr>
        <w:spacing w:after="200" w:line="276" w:lineRule="auto"/>
        <w:rPr>
          <w:color w:val="000000" w:themeColor="text1"/>
          <w:sz w:val="28"/>
          <w:szCs w:val="28"/>
          <w:lang w:val="en-US"/>
        </w:rPr>
      </w:pPr>
      <w:r w:rsidRPr="00FD4F86">
        <w:rPr>
          <w:color w:val="000000" w:themeColor="text1"/>
          <w:sz w:val="28"/>
          <w:szCs w:val="28"/>
          <w:lang w:val="en-US"/>
        </w:rPr>
        <w:t xml:space="preserve">Silverberg G., </w:t>
      </w:r>
      <w:proofErr w:type="spellStart"/>
      <w:r w:rsidRPr="00FD4F86">
        <w:rPr>
          <w:color w:val="000000" w:themeColor="text1"/>
          <w:sz w:val="28"/>
          <w:szCs w:val="28"/>
          <w:lang w:val="en-US"/>
        </w:rPr>
        <w:t>Verspagen</w:t>
      </w:r>
      <w:proofErr w:type="spellEnd"/>
      <w:r w:rsidRPr="00FD4F86">
        <w:rPr>
          <w:color w:val="000000" w:themeColor="text1"/>
          <w:sz w:val="28"/>
          <w:szCs w:val="28"/>
          <w:lang w:val="en-US"/>
        </w:rPr>
        <w:t xml:space="preserve"> B. Evolutionary Theorizing on Economic Growth. IIASA Working Paper, WP-95-078. IIASA, </w:t>
      </w:r>
      <w:proofErr w:type="spellStart"/>
      <w:r w:rsidRPr="00FD4F86">
        <w:rPr>
          <w:color w:val="000000" w:themeColor="text1"/>
          <w:sz w:val="28"/>
          <w:szCs w:val="28"/>
          <w:lang w:val="en-US"/>
        </w:rPr>
        <w:t>Laxenburg</w:t>
      </w:r>
      <w:proofErr w:type="spellEnd"/>
      <w:r w:rsidRPr="00FD4F86">
        <w:rPr>
          <w:color w:val="000000" w:themeColor="text1"/>
          <w:sz w:val="28"/>
          <w:szCs w:val="28"/>
          <w:lang w:val="en-US"/>
        </w:rPr>
        <w:t xml:space="preserve">, Austria: August 1995. </w:t>
      </w:r>
      <w:proofErr w:type="gramStart"/>
      <w:r w:rsidRPr="00FD4F86">
        <w:rPr>
          <w:color w:val="000000" w:themeColor="text1"/>
          <w:sz w:val="28"/>
          <w:szCs w:val="28"/>
          <w:lang w:val="en-US"/>
        </w:rPr>
        <w:t>24</w:t>
      </w:r>
      <w:proofErr w:type="gramEnd"/>
      <w:r w:rsidRPr="00FD4F86">
        <w:rPr>
          <w:color w:val="000000" w:themeColor="text1"/>
          <w:sz w:val="28"/>
          <w:szCs w:val="28"/>
          <w:lang w:val="en-US"/>
        </w:rPr>
        <w:t xml:space="preserve"> p. </w:t>
      </w:r>
      <w:hyperlink r:id="rId11" w:history="1">
        <w:r w:rsidRPr="00FD4F86">
          <w:rPr>
            <w:rStyle w:val="ab"/>
            <w:color w:val="000000" w:themeColor="text1"/>
            <w:sz w:val="28"/>
            <w:szCs w:val="28"/>
            <w:lang w:val="en-US"/>
          </w:rPr>
          <w:t>URL:https://core.ac.uk/download/pdf/129961739.pdf</w:t>
        </w:r>
      </w:hyperlink>
      <w:r w:rsidRPr="00FD4F86">
        <w:rPr>
          <w:color w:val="000000" w:themeColor="text1"/>
          <w:sz w:val="28"/>
          <w:szCs w:val="28"/>
          <w:lang w:val="en-US"/>
        </w:rPr>
        <w:t xml:space="preserve"> (accessed 20.02.2018). DOI: 10.1007/bf01236369.</w:t>
      </w:r>
    </w:p>
    <w:p w:rsidR="00E66763" w:rsidRPr="00FD4F86" w:rsidRDefault="00E66763" w:rsidP="00E66763">
      <w:pPr>
        <w:pStyle w:val="af1"/>
        <w:spacing w:after="200" w:line="276" w:lineRule="auto"/>
        <w:rPr>
          <w:color w:val="000000" w:themeColor="text1"/>
          <w:sz w:val="28"/>
          <w:szCs w:val="28"/>
          <w:lang w:val="en-US"/>
        </w:rPr>
      </w:pPr>
    </w:p>
    <w:p w:rsidR="00AF40E9" w:rsidRPr="00AF40E9" w:rsidRDefault="00D20178" w:rsidP="00AF40E9">
      <w:pPr>
        <w:pStyle w:val="af1"/>
        <w:numPr>
          <w:ilvl w:val="1"/>
          <w:numId w:val="10"/>
        </w:numPr>
        <w:spacing w:line="360" w:lineRule="auto"/>
        <w:ind w:left="0" w:firstLine="284"/>
        <w:jc w:val="both"/>
        <w:rPr>
          <w:rStyle w:val="ab"/>
          <w:color w:val="000000" w:themeColor="text1"/>
          <w:sz w:val="28"/>
          <w:szCs w:val="28"/>
          <w:u w:val="none"/>
          <w:lang w:val="en-US"/>
        </w:rPr>
      </w:pPr>
      <w:r>
        <w:rPr>
          <w:rStyle w:val="ab"/>
          <w:color w:val="000000" w:themeColor="text1"/>
          <w:sz w:val="28"/>
          <w:szCs w:val="28"/>
          <w:u w:val="none"/>
          <w:lang w:val="en-US"/>
        </w:rPr>
        <w:t xml:space="preserve">The </w:t>
      </w:r>
      <w:r w:rsidR="00F767E2" w:rsidRPr="00F767E2">
        <w:rPr>
          <w:rStyle w:val="ab"/>
          <w:color w:val="000000" w:themeColor="text1"/>
          <w:sz w:val="28"/>
          <w:szCs w:val="28"/>
          <w:u w:val="none"/>
          <w:lang w:val="en-US"/>
        </w:rPr>
        <w:t xml:space="preserve">names </w:t>
      </w:r>
      <w:r w:rsidR="00DD0BD1" w:rsidRPr="00C83D65">
        <w:rPr>
          <w:rStyle w:val="ab"/>
          <w:color w:val="000000" w:themeColor="text1"/>
          <w:sz w:val="28"/>
          <w:szCs w:val="28"/>
          <w:highlight w:val="cyan"/>
          <w:u w:val="none"/>
          <w:lang w:val="en-US"/>
        </w:rPr>
        <w:t>of</w:t>
      </w:r>
      <w:r w:rsidR="00DD0BD1">
        <w:rPr>
          <w:rStyle w:val="ab"/>
          <w:color w:val="000000" w:themeColor="text1"/>
          <w:sz w:val="28"/>
          <w:szCs w:val="28"/>
          <w:u w:val="none"/>
          <w:lang w:val="en-US"/>
        </w:rPr>
        <w:t xml:space="preserve"> </w:t>
      </w:r>
      <w:r>
        <w:rPr>
          <w:rStyle w:val="ab"/>
          <w:color w:val="000000" w:themeColor="text1"/>
          <w:sz w:val="28"/>
          <w:szCs w:val="28"/>
          <w:u w:val="none"/>
          <w:lang w:val="en-US"/>
        </w:rPr>
        <w:t>all</w:t>
      </w:r>
      <w:r w:rsidR="00F767E2" w:rsidRPr="00F767E2">
        <w:rPr>
          <w:rStyle w:val="ab"/>
          <w:color w:val="000000" w:themeColor="text1"/>
          <w:sz w:val="28"/>
          <w:szCs w:val="28"/>
          <w:u w:val="none"/>
          <w:lang w:val="en-US"/>
        </w:rPr>
        <w:t xml:space="preserve"> authors of sources</w:t>
      </w:r>
      <w:r w:rsidR="00723E31">
        <w:rPr>
          <w:rStyle w:val="ab"/>
          <w:color w:val="000000" w:themeColor="text1"/>
          <w:sz w:val="28"/>
          <w:szCs w:val="28"/>
          <w:u w:val="none"/>
          <w:lang w:val="en-US"/>
        </w:rPr>
        <w:t xml:space="preserve"> in Russian</w:t>
      </w:r>
      <w:r w:rsidR="00F767E2" w:rsidRPr="00F767E2">
        <w:rPr>
          <w:rStyle w:val="ab"/>
          <w:color w:val="000000" w:themeColor="text1"/>
          <w:sz w:val="28"/>
          <w:szCs w:val="28"/>
          <w:u w:val="none"/>
          <w:lang w:val="en-US"/>
        </w:rPr>
        <w:t xml:space="preserve"> in</w:t>
      </w:r>
      <w:r w:rsidR="00F767E2">
        <w:rPr>
          <w:rStyle w:val="ab"/>
          <w:color w:val="000000" w:themeColor="text1"/>
          <w:sz w:val="28"/>
          <w:szCs w:val="28"/>
          <w:u w:val="none"/>
          <w:lang w:val="en-US"/>
        </w:rPr>
        <w:t xml:space="preserve"> the</w:t>
      </w:r>
      <w:r w:rsidR="00F767E2" w:rsidRPr="00F767E2">
        <w:rPr>
          <w:rStyle w:val="ab"/>
          <w:color w:val="000000" w:themeColor="text1"/>
          <w:sz w:val="28"/>
          <w:szCs w:val="28"/>
          <w:u w:val="none"/>
          <w:lang w:val="en-US"/>
        </w:rPr>
        <w:t xml:space="preserve"> </w:t>
      </w:r>
      <w:r w:rsidR="00F767E2" w:rsidRPr="00F767E2">
        <w:rPr>
          <w:rStyle w:val="ab"/>
          <w:b/>
          <w:color w:val="000000" w:themeColor="text1"/>
          <w:sz w:val="28"/>
          <w:szCs w:val="28"/>
          <w:u w:val="none"/>
          <w:lang w:val="en-US"/>
        </w:rPr>
        <w:t>REFERENCES</w:t>
      </w:r>
      <w:r w:rsidR="00F767E2" w:rsidRPr="00F767E2">
        <w:rPr>
          <w:rStyle w:val="ab"/>
          <w:color w:val="000000" w:themeColor="text1"/>
          <w:sz w:val="28"/>
          <w:szCs w:val="28"/>
          <w:u w:val="none"/>
          <w:lang w:val="en-US"/>
        </w:rPr>
        <w:t xml:space="preserve"> </w:t>
      </w:r>
      <w:r w:rsidR="00F767E2">
        <w:rPr>
          <w:rStyle w:val="ab"/>
          <w:color w:val="000000" w:themeColor="text1"/>
          <w:sz w:val="28"/>
          <w:szCs w:val="28"/>
          <w:u w:val="none"/>
          <w:lang w:val="en-US"/>
        </w:rPr>
        <w:t xml:space="preserve">section should be </w:t>
      </w:r>
      <w:r w:rsidR="00F767E2" w:rsidRPr="00F767E2">
        <w:rPr>
          <w:rStyle w:val="ab"/>
          <w:color w:val="000000" w:themeColor="text1"/>
          <w:sz w:val="28"/>
          <w:szCs w:val="28"/>
          <w:u w:val="none"/>
          <w:lang w:val="en-US"/>
        </w:rPr>
        <w:t>transliterat</w:t>
      </w:r>
      <w:r>
        <w:rPr>
          <w:rStyle w:val="ab"/>
          <w:color w:val="000000" w:themeColor="text1"/>
          <w:sz w:val="28"/>
          <w:szCs w:val="28"/>
          <w:u w:val="none"/>
          <w:lang w:val="en-US"/>
        </w:rPr>
        <w:t xml:space="preserve">ed </w:t>
      </w:r>
      <w:r w:rsidR="00F767E2" w:rsidRPr="00F767E2">
        <w:rPr>
          <w:rStyle w:val="ab"/>
          <w:color w:val="000000" w:themeColor="text1"/>
          <w:sz w:val="28"/>
          <w:szCs w:val="28"/>
          <w:u w:val="none"/>
          <w:lang w:val="en-US"/>
        </w:rPr>
        <w:t>in the BSI system</w:t>
      </w:r>
      <w:r>
        <w:rPr>
          <w:rStyle w:val="ab"/>
          <w:color w:val="000000" w:themeColor="text1"/>
          <w:sz w:val="28"/>
          <w:szCs w:val="28"/>
          <w:u w:val="none"/>
          <w:lang w:val="en-US"/>
        </w:rPr>
        <w:t>.</w:t>
      </w:r>
      <w:r w:rsidR="00F767E2" w:rsidRPr="00F767E2">
        <w:rPr>
          <w:rStyle w:val="ab"/>
          <w:color w:val="000000" w:themeColor="text1"/>
          <w:sz w:val="28"/>
          <w:szCs w:val="28"/>
          <w:u w:val="none"/>
          <w:lang w:val="en-US"/>
        </w:rPr>
        <w:t xml:space="preserve"> </w:t>
      </w:r>
      <w:r>
        <w:rPr>
          <w:rStyle w:val="ab"/>
          <w:color w:val="000000" w:themeColor="text1"/>
          <w:sz w:val="28"/>
          <w:szCs w:val="28"/>
          <w:u w:val="none"/>
          <w:lang w:val="en-US"/>
        </w:rPr>
        <w:t>T</w:t>
      </w:r>
      <w:r w:rsidR="00F767E2" w:rsidRPr="00F767E2">
        <w:rPr>
          <w:rStyle w:val="ab"/>
          <w:color w:val="000000" w:themeColor="text1"/>
          <w:sz w:val="28"/>
          <w:szCs w:val="28"/>
          <w:u w:val="none"/>
          <w:lang w:val="en-US"/>
        </w:rPr>
        <w:t xml:space="preserve">he names of </w:t>
      </w:r>
      <w:r w:rsidR="001C0543">
        <w:rPr>
          <w:rStyle w:val="ab"/>
          <w:color w:val="000000" w:themeColor="text1"/>
          <w:sz w:val="28"/>
          <w:szCs w:val="28"/>
          <w:u w:val="none"/>
          <w:lang w:val="en-US"/>
        </w:rPr>
        <w:t>the</w:t>
      </w:r>
      <w:r w:rsidR="00F767E2" w:rsidRPr="00F767E2">
        <w:rPr>
          <w:rStyle w:val="ab"/>
          <w:color w:val="000000" w:themeColor="text1"/>
          <w:sz w:val="28"/>
          <w:szCs w:val="28"/>
          <w:u w:val="none"/>
          <w:lang w:val="en-US"/>
        </w:rPr>
        <w:t xml:space="preserve"> authors of foreign sources </w:t>
      </w:r>
      <w:r w:rsidR="001C0543">
        <w:rPr>
          <w:rStyle w:val="ab"/>
          <w:color w:val="000000" w:themeColor="text1"/>
          <w:sz w:val="28"/>
          <w:szCs w:val="28"/>
          <w:u w:val="none"/>
          <w:lang w:val="en-US"/>
        </w:rPr>
        <w:t>should be</w:t>
      </w:r>
      <w:r w:rsidR="00F767E2" w:rsidRPr="00F767E2">
        <w:rPr>
          <w:rStyle w:val="ab"/>
          <w:color w:val="000000" w:themeColor="text1"/>
          <w:sz w:val="28"/>
          <w:szCs w:val="28"/>
          <w:u w:val="none"/>
          <w:lang w:val="en-US"/>
        </w:rPr>
        <w:t xml:space="preserve"> in English. For transliteration, </w:t>
      </w:r>
      <w:r w:rsidR="00E61A3F">
        <w:rPr>
          <w:rStyle w:val="ab"/>
          <w:color w:val="000000" w:themeColor="text1"/>
          <w:sz w:val="28"/>
          <w:szCs w:val="28"/>
          <w:u w:val="none"/>
          <w:lang w:val="en-US"/>
        </w:rPr>
        <w:t xml:space="preserve">you may </w:t>
      </w:r>
      <w:r w:rsidR="00F767E2" w:rsidRPr="00F767E2">
        <w:rPr>
          <w:rStyle w:val="ab"/>
          <w:color w:val="000000" w:themeColor="text1"/>
          <w:sz w:val="28"/>
          <w:szCs w:val="28"/>
          <w:u w:val="none"/>
          <w:lang w:val="en-US"/>
        </w:rPr>
        <w:t>use the automatic Internet service</w:t>
      </w:r>
      <w:r w:rsidR="00F767E2" w:rsidRPr="00F767E2">
        <w:rPr>
          <w:rStyle w:val="ab"/>
          <w:color w:val="000000" w:themeColor="text1"/>
          <w:sz w:val="28"/>
          <w:szCs w:val="28"/>
          <w:lang w:val="en-US"/>
        </w:rPr>
        <w:t xml:space="preserve"> https://translit.ru setting on BSI.</w:t>
      </w:r>
    </w:p>
    <w:p w:rsidR="00F451E9" w:rsidRPr="00AF40E9" w:rsidRDefault="00F451E9" w:rsidP="00AF40E9">
      <w:pPr>
        <w:pStyle w:val="af1"/>
        <w:numPr>
          <w:ilvl w:val="1"/>
          <w:numId w:val="10"/>
        </w:numPr>
        <w:spacing w:line="360" w:lineRule="auto"/>
        <w:ind w:left="0" w:firstLine="284"/>
        <w:jc w:val="both"/>
        <w:rPr>
          <w:color w:val="000000" w:themeColor="text1"/>
          <w:sz w:val="28"/>
          <w:szCs w:val="28"/>
          <w:lang w:val="en-US"/>
        </w:rPr>
      </w:pPr>
      <w:r w:rsidRPr="00AF40E9">
        <w:rPr>
          <w:color w:val="000000" w:themeColor="text1"/>
          <w:sz w:val="28"/>
          <w:szCs w:val="28"/>
          <w:lang w:val="en-US"/>
        </w:rPr>
        <w:lastRenderedPageBreak/>
        <w:t>The name</w:t>
      </w:r>
      <w:r w:rsidR="00723E31" w:rsidRPr="00AF40E9">
        <w:rPr>
          <w:color w:val="000000" w:themeColor="text1"/>
          <w:sz w:val="28"/>
          <w:szCs w:val="28"/>
          <w:lang w:val="en-US"/>
        </w:rPr>
        <w:t>s</w:t>
      </w:r>
      <w:r w:rsidRPr="00AF40E9">
        <w:rPr>
          <w:color w:val="000000" w:themeColor="text1"/>
          <w:sz w:val="28"/>
          <w:szCs w:val="28"/>
          <w:lang w:val="en-US"/>
        </w:rPr>
        <w:t xml:space="preserve"> of journals</w:t>
      </w:r>
      <w:r w:rsidR="00723E31" w:rsidRPr="00AF40E9">
        <w:rPr>
          <w:color w:val="000000" w:themeColor="text1"/>
          <w:sz w:val="28"/>
          <w:szCs w:val="28"/>
          <w:lang w:val="en-US"/>
        </w:rPr>
        <w:t xml:space="preserve"> in Russian</w:t>
      </w:r>
      <w:r w:rsidRPr="00AF40E9">
        <w:rPr>
          <w:color w:val="000000" w:themeColor="text1"/>
          <w:sz w:val="28"/>
          <w:szCs w:val="28"/>
          <w:lang w:val="en-US"/>
        </w:rPr>
        <w:t xml:space="preserve"> in the </w:t>
      </w:r>
      <w:r w:rsidRPr="00AF40E9">
        <w:rPr>
          <w:b/>
          <w:bCs/>
          <w:color w:val="000000" w:themeColor="text1"/>
          <w:sz w:val="28"/>
          <w:szCs w:val="28"/>
          <w:lang w:val="en-US"/>
        </w:rPr>
        <w:t xml:space="preserve">REFERENCES </w:t>
      </w:r>
      <w:r w:rsidRPr="00AF40E9">
        <w:rPr>
          <w:color w:val="000000" w:themeColor="text1"/>
          <w:sz w:val="28"/>
          <w:szCs w:val="28"/>
          <w:lang w:val="en-US"/>
        </w:rPr>
        <w:t xml:space="preserve">section </w:t>
      </w:r>
      <w:r w:rsidR="0010481F" w:rsidRPr="00AF40E9">
        <w:rPr>
          <w:color w:val="000000" w:themeColor="text1"/>
          <w:sz w:val="28"/>
          <w:szCs w:val="28"/>
          <w:lang w:val="en-US"/>
        </w:rPr>
        <w:t>should be</w:t>
      </w:r>
      <w:r w:rsidRPr="00AF40E9">
        <w:rPr>
          <w:color w:val="000000" w:themeColor="text1"/>
          <w:sz w:val="28"/>
          <w:szCs w:val="28"/>
          <w:lang w:val="en-US"/>
        </w:rPr>
        <w:t xml:space="preserve"> transliterat</w:t>
      </w:r>
      <w:r w:rsidR="0010481F" w:rsidRPr="00AF40E9">
        <w:rPr>
          <w:color w:val="000000" w:themeColor="text1"/>
          <w:sz w:val="28"/>
          <w:szCs w:val="28"/>
          <w:lang w:val="en-US"/>
        </w:rPr>
        <w:t>ed followed by</w:t>
      </w:r>
      <w:r w:rsidRPr="00AF40E9">
        <w:rPr>
          <w:color w:val="000000" w:themeColor="text1"/>
          <w:sz w:val="28"/>
          <w:szCs w:val="28"/>
          <w:lang w:val="en-US"/>
        </w:rPr>
        <w:t xml:space="preserve"> the = sign and the English name of the </w:t>
      </w:r>
      <w:r w:rsidR="0010481F" w:rsidRPr="00AF40E9">
        <w:rPr>
          <w:color w:val="000000" w:themeColor="text1"/>
          <w:sz w:val="28"/>
          <w:szCs w:val="28"/>
          <w:lang w:val="en-US"/>
        </w:rPr>
        <w:t>journal</w:t>
      </w:r>
      <w:r w:rsidRPr="00AF40E9">
        <w:rPr>
          <w:color w:val="000000" w:themeColor="text1"/>
          <w:sz w:val="28"/>
          <w:szCs w:val="28"/>
          <w:lang w:val="en-US"/>
        </w:rPr>
        <w:t xml:space="preserve"> </w:t>
      </w:r>
      <w:r w:rsidRPr="00AF40E9">
        <w:rPr>
          <w:b/>
          <w:color w:val="000000" w:themeColor="text1"/>
          <w:sz w:val="28"/>
          <w:szCs w:val="28"/>
          <w:lang w:val="en-US"/>
        </w:rPr>
        <w:t xml:space="preserve">(do not translate the Russian name of the </w:t>
      </w:r>
      <w:r w:rsidR="00AF40E9" w:rsidRPr="00AF40E9">
        <w:rPr>
          <w:b/>
          <w:color w:val="000000" w:themeColor="text1"/>
          <w:sz w:val="28"/>
          <w:szCs w:val="28"/>
          <w:lang w:val="en-US"/>
        </w:rPr>
        <w:t>journal</w:t>
      </w:r>
      <w:r w:rsidRPr="00AF40E9">
        <w:rPr>
          <w:b/>
          <w:color w:val="000000" w:themeColor="text1"/>
          <w:sz w:val="28"/>
          <w:szCs w:val="28"/>
          <w:lang w:val="en-US"/>
        </w:rPr>
        <w:t xml:space="preserve"> into English</w:t>
      </w:r>
      <w:r w:rsidR="00AF40E9" w:rsidRPr="00AF40E9">
        <w:rPr>
          <w:b/>
          <w:color w:val="000000" w:themeColor="text1"/>
          <w:sz w:val="28"/>
          <w:szCs w:val="28"/>
          <w:lang w:val="en-US"/>
        </w:rPr>
        <w:t>;</w:t>
      </w:r>
      <w:r w:rsidRPr="00AF40E9">
        <w:rPr>
          <w:b/>
          <w:color w:val="000000" w:themeColor="text1"/>
          <w:sz w:val="28"/>
          <w:szCs w:val="28"/>
          <w:lang w:val="en-US"/>
        </w:rPr>
        <w:t xml:space="preserve"> </w:t>
      </w:r>
      <w:r w:rsidR="00AF40E9" w:rsidRPr="00AF40E9">
        <w:rPr>
          <w:b/>
          <w:color w:val="000000" w:themeColor="text1"/>
          <w:sz w:val="28"/>
          <w:szCs w:val="28"/>
          <w:lang w:val="en-US"/>
        </w:rPr>
        <w:t>use</w:t>
      </w:r>
      <w:r w:rsidRPr="00AF40E9">
        <w:rPr>
          <w:b/>
          <w:color w:val="000000" w:themeColor="text1"/>
          <w:sz w:val="28"/>
          <w:szCs w:val="28"/>
          <w:lang w:val="en-US"/>
        </w:rPr>
        <w:t xml:space="preserve"> the name in English that is usually available on </w:t>
      </w:r>
      <w:r w:rsidR="00AF40E9" w:rsidRPr="00AF40E9">
        <w:rPr>
          <w:b/>
          <w:color w:val="000000" w:themeColor="text1"/>
          <w:sz w:val="28"/>
          <w:szCs w:val="28"/>
          <w:lang w:val="en-US"/>
        </w:rPr>
        <w:t>website of the journal</w:t>
      </w:r>
      <w:r w:rsidRPr="00AF40E9">
        <w:rPr>
          <w:b/>
          <w:color w:val="000000" w:themeColor="text1"/>
          <w:sz w:val="28"/>
          <w:szCs w:val="28"/>
          <w:lang w:val="en-US"/>
        </w:rPr>
        <w:t xml:space="preserve">. If </w:t>
      </w:r>
      <w:r w:rsidR="00AF40E9" w:rsidRPr="00AF40E9">
        <w:rPr>
          <w:b/>
          <w:color w:val="000000" w:themeColor="text1"/>
          <w:sz w:val="28"/>
          <w:szCs w:val="28"/>
          <w:lang w:val="en-US"/>
        </w:rPr>
        <w:t>there is no English version</w:t>
      </w:r>
      <w:r w:rsidRPr="00AF40E9">
        <w:rPr>
          <w:b/>
          <w:color w:val="000000" w:themeColor="text1"/>
          <w:sz w:val="28"/>
          <w:szCs w:val="28"/>
          <w:lang w:val="en-US"/>
        </w:rPr>
        <w:t xml:space="preserve">, </w:t>
      </w:r>
      <w:r w:rsidR="00AF40E9" w:rsidRPr="00AF40E9">
        <w:rPr>
          <w:b/>
          <w:color w:val="000000" w:themeColor="text1"/>
          <w:sz w:val="28"/>
          <w:szCs w:val="28"/>
          <w:lang w:val="en-US"/>
        </w:rPr>
        <w:t>use</w:t>
      </w:r>
      <w:r w:rsidRPr="00AF40E9">
        <w:rPr>
          <w:b/>
          <w:color w:val="000000" w:themeColor="text1"/>
          <w:sz w:val="28"/>
          <w:szCs w:val="28"/>
          <w:lang w:val="en-US"/>
        </w:rPr>
        <w:t xml:space="preserve"> transliteration).</w:t>
      </w:r>
    </w:p>
    <w:p w:rsidR="007C7B58" w:rsidRPr="00D24BF6" w:rsidRDefault="00D24BF6" w:rsidP="00E66763">
      <w:pPr>
        <w:pStyle w:val="af1"/>
        <w:numPr>
          <w:ilvl w:val="1"/>
          <w:numId w:val="10"/>
        </w:numPr>
        <w:spacing w:line="360" w:lineRule="auto"/>
        <w:ind w:left="0" w:firstLine="284"/>
        <w:jc w:val="both"/>
        <w:rPr>
          <w:color w:val="000000" w:themeColor="text1"/>
          <w:sz w:val="28"/>
          <w:szCs w:val="28"/>
          <w:lang w:val="en-US"/>
        </w:rPr>
      </w:pPr>
      <w:r w:rsidRPr="00D24BF6">
        <w:rPr>
          <w:color w:val="000000" w:themeColor="text1"/>
          <w:sz w:val="28"/>
          <w:szCs w:val="28"/>
          <w:lang w:val="en-US"/>
        </w:rPr>
        <w:t xml:space="preserve">The original names of foreign </w:t>
      </w:r>
      <w:r>
        <w:rPr>
          <w:color w:val="000000" w:themeColor="text1"/>
          <w:sz w:val="28"/>
          <w:szCs w:val="28"/>
          <w:lang w:val="en-US"/>
        </w:rPr>
        <w:t>journals</w:t>
      </w:r>
      <w:r w:rsidRPr="00D24BF6">
        <w:rPr>
          <w:color w:val="000000" w:themeColor="text1"/>
          <w:sz w:val="28"/>
          <w:szCs w:val="28"/>
          <w:lang w:val="en-US"/>
        </w:rPr>
        <w:t xml:space="preserve"> and books should be </w:t>
      </w:r>
      <w:r>
        <w:rPr>
          <w:color w:val="000000" w:themeColor="text1"/>
          <w:sz w:val="28"/>
          <w:szCs w:val="28"/>
          <w:lang w:val="en-US"/>
        </w:rPr>
        <w:t>used</w:t>
      </w:r>
      <w:r w:rsidR="007C7B58" w:rsidRPr="00D24BF6">
        <w:rPr>
          <w:color w:val="000000" w:themeColor="text1"/>
          <w:sz w:val="28"/>
          <w:szCs w:val="28"/>
          <w:lang w:val="en-US"/>
        </w:rPr>
        <w:t>.</w:t>
      </w:r>
    </w:p>
    <w:p w:rsidR="007C7B58" w:rsidRPr="002710BA" w:rsidRDefault="002710BA" w:rsidP="00E66763">
      <w:pPr>
        <w:pStyle w:val="af1"/>
        <w:numPr>
          <w:ilvl w:val="1"/>
          <w:numId w:val="10"/>
        </w:numPr>
        <w:spacing w:line="360" w:lineRule="auto"/>
        <w:ind w:left="0" w:firstLine="284"/>
        <w:jc w:val="both"/>
        <w:rPr>
          <w:color w:val="000000" w:themeColor="text1"/>
          <w:sz w:val="28"/>
          <w:szCs w:val="28"/>
          <w:lang w:val="en-US"/>
        </w:rPr>
      </w:pPr>
      <w:r>
        <w:rPr>
          <w:color w:val="000000" w:themeColor="text1"/>
          <w:sz w:val="28"/>
          <w:szCs w:val="28"/>
          <w:lang w:val="en-US"/>
        </w:rPr>
        <w:t>A</w:t>
      </w:r>
      <w:r w:rsidRPr="002710BA">
        <w:rPr>
          <w:color w:val="000000" w:themeColor="text1"/>
          <w:sz w:val="28"/>
          <w:szCs w:val="28"/>
          <w:lang w:val="en-US"/>
        </w:rPr>
        <w:t>ll authors</w:t>
      </w:r>
      <w:r>
        <w:rPr>
          <w:color w:val="000000" w:themeColor="text1"/>
          <w:sz w:val="28"/>
          <w:szCs w:val="28"/>
          <w:lang w:val="en-US"/>
        </w:rPr>
        <w:t xml:space="preserve"> should be specified</w:t>
      </w:r>
      <w:r w:rsidRPr="002710BA">
        <w:rPr>
          <w:color w:val="000000" w:themeColor="text1"/>
          <w:sz w:val="28"/>
          <w:szCs w:val="28"/>
          <w:lang w:val="en-US"/>
        </w:rPr>
        <w:t xml:space="preserve">. </w:t>
      </w:r>
      <w:r>
        <w:rPr>
          <w:color w:val="000000" w:themeColor="text1"/>
          <w:sz w:val="28"/>
          <w:szCs w:val="28"/>
          <w:lang w:val="en-US"/>
        </w:rPr>
        <w:t xml:space="preserve">It </w:t>
      </w:r>
      <w:r w:rsidRPr="002710BA">
        <w:rPr>
          <w:color w:val="000000" w:themeColor="text1"/>
          <w:sz w:val="28"/>
          <w:szCs w:val="28"/>
          <w:lang w:val="en-US"/>
        </w:rPr>
        <w:t xml:space="preserve">is not allowed </w:t>
      </w:r>
      <w:r>
        <w:rPr>
          <w:color w:val="000000" w:themeColor="text1"/>
          <w:sz w:val="28"/>
          <w:szCs w:val="28"/>
          <w:lang w:val="en-US"/>
        </w:rPr>
        <w:t>to c</w:t>
      </w:r>
      <w:r w:rsidRPr="002710BA">
        <w:rPr>
          <w:color w:val="000000" w:themeColor="text1"/>
          <w:sz w:val="28"/>
          <w:szCs w:val="28"/>
          <w:lang w:val="en-US"/>
        </w:rPr>
        <w:t xml:space="preserve">hange the order of </w:t>
      </w:r>
      <w:r>
        <w:rPr>
          <w:color w:val="000000" w:themeColor="text1"/>
          <w:sz w:val="28"/>
          <w:szCs w:val="28"/>
          <w:lang w:val="en-US"/>
        </w:rPr>
        <w:t xml:space="preserve">the </w:t>
      </w:r>
      <w:r w:rsidRPr="002710BA">
        <w:rPr>
          <w:color w:val="000000" w:themeColor="text1"/>
          <w:sz w:val="28"/>
          <w:szCs w:val="28"/>
          <w:lang w:val="en-US"/>
        </w:rPr>
        <w:t xml:space="preserve">authors in published sources. </w:t>
      </w:r>
      <w:r w:rsidR="00FF25D5">
        <w:rPr>
          <w:color w:val="000000" w:themeColor="text1"/>
          <w:sz w:val="28"/>
          <w:szCs w:val="28"/>
          <w:lang w:val="en-US"/>
        </w:rPr>
        <w:t>The</w:t>
      </w:r>
      <w:r w:rsidRPr="002710BA">
        <w:rPr>
          <w:color w:val="000000" w:themeColor="text1"/>
          <w:sz w:val="28"/>
          <w:szCs w:val="28"/>
          <w:lang w:val="en-US"/>
        </w:rPr>
        <w:t xml:space="preserve"> author's </w:t>
      </w:r>
      <w:r w:rsidR="00FF25D5">
        <w:rPr>
          <w:color w:val="000000" w:themeColor="text1"/>
          <w:sz w:val="28"/>
          <w:szCs w:val="28"/>
          <w:lang w:val="en-US"/>
        </w:rPr>
        <w:t>surname</w:t>
      </w:r>
      <w:r w:rsidRPr="002710BA">
        <w:rPr>
          <w:color w:val="000000" w:themeColor="text1"/>
          <w:sz w:val="28"/>
          <w:szCs w:val="28"/>
          <w:lang w:val="en-US"/>
        </w:rPr>
        <w:t xml:space="preserve"> </w:t>
      </w:r>
      <w:r w:rsidR="00FF25D5">
        <w:rPr>
          <w:color w:val="000000" w:themeColor="text1"/>
          <w:sz w:val="28"/>
          <w:szCs w:val="28"/>
          <w:lang w:val="en-US"/>
        </w:rPr>
        <w:t>should be followed by their</w:t>
      </w:r>
      <w:r w:rsidRPr="002710BA">
        <w:rPr>
          <w:color w:val="000000" w:themeColor="text1"/>
          <w:sz w:val="28"/>
          <w:szCs w:val="28"/>
          <w:lang w:val="en-US"/>
        </w:rPr>
        <w:t xml:space="preserve"> initials, without a comma between the </w:t>
      </w:r>
      <w:r w:rsidR="00FF25D5">
        <w:rPr>
          <w:color w:val="000000" w:themeColor="text1"/>
          <w:sz w:val="28"/>
          <w:szCs w:val="28"/>
          <w:lang w:val="en-US"/>
        </w:rPr>
        <w:t>surname,</w:t>
      </w:r>
      <w:r w:rsidRPr="002710BA">
        <w:rPr>
          <w:color w:val="000000" w:themeColor="text1"/>
          <w:sz w:val="28"/>
          <w:szCs w:val="28"/>
          <w:lang w:val="en-US"/>
        </w:rPr>
        <w:t xml:space="preserve"> </w:t>
      </w:r>
      <w:r w:rsidR="00FF25D5">
        <w:rPr>
          <w:color w:val="000000" w:themeColor="text1"/>
          <w:sz w:val="28"/>
          <w:szCs w:val="28"/>
          <w:lang w:val="en-US"/>
        </w:rPr>
        <w:t xml:space="preserve">the </w:t>
      </w:r>
      <w:r w:rsidRPr="002710BA">
        <w:rPr>
          <w:color w:val="000000" w:themeColor="text1"/>
          <w:sz w:val="28"/>
          <w:szCs w:val="28"/>
          <w:lang w:val="en-US"/>
        </w:rPr>
        <w:t xml:space="preserve">first and </w:t>
      </w:r>
      <w:r w:rsidR="00FF25D5">
        <w:rPr>
          <w:color w:val="000000" w:themeColor="text1"/>
          <w:sz w:val="28"/>
          <w:szCs w:val="28"/>
          <w:lang w:val="en-US"/>
        </w:rPr>
        <w:t xml:space="preserve">the </w:t>
      </w:r>
      <w:r w:rsidRPr="002710BA">
        <w:rPr>
          <w:color w:val="000000" w:themeColor="text1"/>
          <w:sz w:val="28"/>
          <w:szCs w:val="28"/>
          <w:lang w:val="en-US"/>
        </w:rPr>
        <w:t>patronymic name</w:t>
      </w:r>
      <w:r w:rsidR="00FF25D5">
        <w:rPr>
          <w:color w:val="000000" w:themeColor="text1"/>
          <w:sz w:val="28"/>
          <w:szCs w:val="28"/>
          <w:lang w:val="en-US"/>
        </w:rPr>
        <w:t>s</w:t>
      </w:r>
      <w:r w:rsidRPr="002710BA">
        <w:rPr>
          <w:color w:val="000000" w:themeColor="text1"/>
          <w:sz w:val="28"/>
          <w:szCs w:val="28"/>
          <w:lang w:val="en-US"/>
        </w:rPr>
        <w:t xml:space="preserve">, without a space between the first and </w:t>
      </w:r>
      <w:r w:rsidR="00FF25D5" w:rsidRPr="002710BA">
        <w:rPr>
          <w:color w:val="000000" w:themeColor="text1"/>
          <w:sz w:val="28"/>
          <w:szCs w:val="28"/>
          <w:lang w:val="en-US"/>
        </w:rPr>
        <w:t>patronymic</w:t>
      </w:r>
      <w:r w:rsidRPr="002710BA">
        <w:rPr>
          <w:color w:val="000000" w:themeColor="text1"/>
          <w:sz w:val="28"/>
          <w:szCs w:val="28"/>
          <w:lang w:val="en-US"/>
        </w:rPr>
        <w:t xml:space="preserve"> names.</w:t>
      </w:r>
    </w:p>
    <w:p w:rsidR="007C7B58" w:rsidRPr="00A46DCB" w:rsidRDefault="00A46DCB" w:rsidP="00E66763">
      <w:pPr>
        <w:pStyle w:val="af1"/>
        <w:numPr>
          <w:ilvl w:val="1"/>
          <w:numId w:val="10"/>
        </w:numPr>
        <w:spacing w:line="360" w:lineRule="auto"/>
        <w:ind w:left="0" w:firstLine="284"/>
        <w:jc w:val="both"/>
        <w:rPr>
          <w:color w:val="000000" w:themeColor="text1"/>
          <w:sz w:val="28"/>
          <w:szCs w:val="28"/>
          <w:lang w:val="en-US"/>
        </w:rPr>
      </w:pPr>
      <w:r w:rsidRPr="00A46DCB">
        <w:rPr>
          <w:color w:val="000000" w:themeColor="text1"/>
          <w:sz w:val="28"/>
          <w:szCs w:val="28"/>
          <w:lang w:val="en-US"/>
        </w:rPr>
        <w:t>The author is solely responsible for the accuracy and reliability of the data given in the manuscript sen</w:t>
      </w:r>
      <w:r>
        <w:rPr>
          <w:color w:val="000000" w:themeColor="text1"/>
          <w:sz w:val="28"/>
          <w:szCs w:val="28"/>
          <w:lang w:val="en-US"/>
        </w:rPr>
        <w:t>t to the editors of the journal</w:t>
      </w:r>
      <w:r w:rsidR="007C7B58" w:rsidRPr="00A46DCB">
        <w:rPr>
          <w:color w:val="000000" w:themeColor="text1"/>
          <w:sz w:val="28"/>
          <w:szCs w:val="28"/>
          <w:lang w:val="en-US"/>
        </w:rPr>
        <w:t>.</w:t>
      </w:r>
    </w:p>
    <w:p w:rsidR="00E66763" w:rsidRPr="00A46DCB" w:rsidRDefault="00E66763" w:rsidP="00E66763">
      <w:pPr>
        <w:pStyle w:val="af1"/>
        <w:spacing w:line="360" w:lineRule="auto"/>
        <w:ind w:left="284"/>
        <w:jc w:val="both"/>
        <w:rPr>
          <w:color w:val="000000" w:themeColor="text1"/>
          <w:sz w:val="28"/>
          <w:szCs w:val="28"/>
          <w:lang w:val="en-US"/>
        </w:rPr>
      </w:pPr>
    </w:p>
    <w:p w:rsidR="007C7B58" w:rsidRPr="00DD0BD1" w:rsidRDefault="00D14846" w:rsidP="00460EC8">
      <w:pPr>
        <w:pStyle w:val="msonormalmailrucssattributepostfixmailrucssattributepostfixmailrucssattributepostfix"/>
        <w:jc w:val="center"/>
        <w:rPr>
          <w:color w:val="000000" w:themeColor="text1"/>
          <w:sz w:val="28"/>
          <w:szCs w:val="28"/>
          <w:lang w:val="en-US"/>
        </w:rPr>
      </w:pPr>
      <w:r>
        <w:rPr>
          <w:rStyle w:val="a4"/>
          <w:noProof/>
          <w:color w:val="000000" w:themeColor="text1"/>
          <w:sz w:val="28"/>
          <w:szCs w:val="28"/>
          <w:lang w:val="en-US"/>
        </w:rPr>
        <w:t>ABSTRACT</w:t>
      </w:r>
    </w:p>
    <w:p w:rsidR="00157655" w:rsidRPr="000F0CB1" w:rsidRDefault="00157655" w:rsidP="00157655">
      <w:pPr>
        <w:pStyle w:val="msonormalmailrucssattributepostfixmailrucssattributepostfixmailrucssattributepostfix"/>
        <w:spacing w:before="0" w:beforeAutospacing="0" w:after="0" w:afterAutospacing="0"/>
        <w:jc w:val="both"/>
        <w:rPr>
          <w:noProof/>
          <w:color w:val="000000" w:themeColor="text1"/>
          <w:sz w:val="28"/>
          <w:szCs w:val="28"/>
          <w:lang w:val="en-US"/>
        </w:rPr>
      </w:pPr>
      <w:r w:rsidRPr="000F0CB1">
        <w:rPr>
          <w:noProof/>
          <w:color w:val="000000" w:themeColor="text1"/>
          <w:sz w:val="28"/>
          <w:szCs w:val="28"/>
          <w:lang w:val="en-US"/>
        </w:rPr>
        <w:t xml:space="preserve">The article examines the distribution of financial resources in various areas of economic development. The influence of financing on increasing activities and </w:t>
      </w:r>
      <w:r w:rsidR="000F0CB1">
        <w:rPr>
          <w:noProof/>
          <w:color w:val="000000" w:themeColor="text1"/>
          <w:sz w:val="28"/>
          <w:szCs w:val="28"/>
          <w:lang w:val="en-US"/>
        </w:rPr>
        <w:t>brand-</w:t>
      </w:r>
      <w:r w:rsidRPr="000F0CB1">
        <w:rPr>
          <w:noProof/>
          <w:color w:val="000000" w:themeColor="text1"/>
          <w:sz w:val="28"/>
          <w:szCs w:val="28"/>
          <w:lang w:val="en-US"/>
        </w:rPr>
        <w:t>new sectors of the economy, for example, high-tech industries, is considered.</w:t>
      </w:r>
    </w:p>
    <w:p w:rsidR="00157655" w:rsidRDefault="00157655" w:rsidP="00157655">
      <w:pPr>
        <w:pStyle w:val="msonormalmailrucssattributepostfixmailrucssattributepostfixmailrucssattributepostfix"/>
        <w:spacing w:before="0" w:beforeAutospacing="0" w:after="0" w:afterAutospacing="0"/>
        <w:jc w:val="both"/>
        <w:rPr>
          <w:noProof/>
          <w:color w:val="000000" w:themeColor="text1"/>
          <w:sz w:val="28"/>
          <w:szCs w:val="28"/>
          <w:lang w:val="en-US"/>
        </w:rPr>
      </w:pPr>
      <w:r w:rsidRPr="002E7F29">
        <w:rPr>
          <w:noProof/>
          <w:color w:val="000000" w:themeColor="text1"/>
          <w:sz w:val="28"/>
          <w:szCs w:val="28"/>
          <w:lang w:val="en-US"/>
        </w:rPr>
        <w:t xml:space="preserve">The </w:t>
      </w:r>
      <w:r w:rsidR="002E7F29">
        <w:rPr>
          <w:noProof/>
          <w:color w:val="000000" w:themeColor="text1"/>
          <w:sz w:val="28"/>
          <w:szCs w:val="28"/>
          <w:lang w:val="en-US"/>
        </w:rPr>
        <w:t>objective</w:t>
      </w:r>
      <w:r w:rsidRPr="002E7F29">
        <w:rPr>
          <w:noProof/>
          <w:color w:val="000000" w:themeColor="text1"/>
          <w:sz w:val="28"/>
          <w:szCs w:val="28"/>
          <w:lang w:val="en-US"/>
        </w:rPr>
        <w:t xml:space="preserve"> of the article is to assess the results of the distribution of financial resources between the </w:t>
      </w:r>
      <w:r w:rsidR="002E7F29">
        <w:rPr>
          <w:noProof/>
          <w:color w:val="000000" w:themeColor="text1"/>
          <w:sz w:val="28"/>
          <w:szCs w:val="28"/>
          <w:lang w:val="en-US"/>
        </w:rPr>
        <w:t>current</w:t>
      </w:r>
      <w:r w:rsidRPr="002E7F29">
        <w:rPr>
          <w:noProof/>
          <w:color w:val="000000" w:themeColor="text1"/>
          <w:sz w:val="28"/>
          <w:szCs w:val="28"/>
          <w:lang w:val="en-US"/>
        </w:rPr>
        <w:t xml:space="preserve"> activities in the economy, old and new combinations, and the impact of this distribution on the development of the economic system.</w:t>
      </w:r>
    </w:p>
    <w:p w:rsidR="00E74581" w:rsidRDefault="00E74581" w:rsidP="007C7B58">
      <w:pPr>
        <w:pStyle w:val="msonormalmailrucssattributepostfixmailrucssattributepostfixmailrucssattributepostfix"/>
        <w:spacing w:before="0" w:beforeAutospacing="0" w:after="0" w:afterAutospacing="0"/>
        <w:jc w:val="both"/>
        <w:rPr>
          <w:noProof/>
          <w:color w:val="000000" w:themeColor="text1"/>
          <w:sz w:val="28"/>
          <w:szCs w:val="28"/>
          <w:lang w:val="en-US"/>
        </w:rPr>
      </w:pPr>
      <w:r w:rsidRPr="00E74581">
        <w:rPr>
          <w:noProof/>
          <w:color w:val="000000" w:themeColor="text1"/>
          <w:sz w:val="28"/>
          <w:szCs w:val="28"/>
          <w:lang w:val="en-US"/>
        </w:rPr>
        <w:t xml:space="preserve">The study is based on the neo-Schumpeterian </w:t>
      </w:r>
      <w:r>
        <w:rPr>
          <w:noProof/>
          <w:color w:val="000000" w:themeColor="text1"/>
          <w:sz w:val="28"/>
          <w:szCs w:val="28"/>
          <w:lang w:val="en-US"/>
        </w:rPr>
        <w:t>economics</w:t>
      </w:r>
      <w:r w:rsidRPr="00E74581">
        <w:rPr>
          <w:noProof/>
          <w:color w:val="000000" w:themeColor="text1"/>
          <w:sz w:val="28"/>
          <w:szCs w:val="28"/>
          <w:lang w:val="en-US"/>
        </w:rPr>
        <w:t xml:space="preserve"> which considers development</w:t>
      </w:r>
      <w:r>
        <w:rPr>
          <w:noProof/>
          <w:color w:val="000000" w:themeColor="text1"/>
          <w:sz w:val="28"/>
          <w:szCs w:val="28"/>
          <w:lang w:val="en-US"/>
        </w:rPr>
        <w:t xml:space="preserve"> as</w:t>
      </w:r>
      <w:r w:rsidRPr="00E74581">
        <w:rPr>
          <w:noProof/>
          <w:color w:val="000000" w:themeColor="text1"/>
          <w:sz w:val="28"/>
          <w:szCs w:val="28"/>
          <w:lang w:val="en-US"/>
        </w:rPr>
        <w:t xml:space="preserve"> the introduction of </w:t>
      </w:r>
      <w:r w:rsidR="001C2D36">
        <w:rPr>
          <w:noProof/>
          <w:color w:val="000000" w:themeColor="text1"/>
          <w:sz w:val="28"/>
          <w:szCs w:val="28"/>
          <w:lang w:val="en-US"/>
        </w:rPr>
        <w:t>new combinations</w:t>
      </w:r>
      <w:r w:rsidRPr="00E74581">
        <w:rPr>
          <w:noProof/>
          <w:color w:val="000000" w:themeColor="text1"/>
          <w:sz w:val="28"/>
          <w:szCs w:val="28"/>
          <w:lang w:val="en-US"/>
        </w:rPr>
        <w:t xml:space="preserve">. </w:t>
      </w:r>
      <w:r w:rsidRPr="0053594A">
        <w:rPr>
          <w:noProof/>
          <w:color w:val="000000" w:themeColor="text1"/>
          <w:sz w:val="28"/>
          <w:szCs w:val="28"/>
          <w:lang w:val="en-US"/>
        </w:rPr>
        <w:t>The principle of “creative destruction” describes the diversion of a financial resource from old combinations to new ones. M</w:t>
      </w:r>
      <w:r w:rsidR="0053594A">
        <w:rPr>
          <w:noProof/>
          <w:color w:val="000000" w:themeColor="text1"/>
          <w:sz w:val="28"/>
          <w:szCs w:val="28"/>
          <w:lang w:val="en-US"/>
        </w:rPr>
        <w:t>ajority</w:t>
      </w:r>
      <w:r w:rsidRPr="0053594A">
        <w:rPr>
          <w:noProof/>
          <w:color w:val="000000" w:themeColor="text1"/>
          <w:sz w:val="28"/>
          <w:szCs w:val="28"/>
          <w:lang w:val="en-US"/>
        </w:rPr>
        <w:t xml:space="preserve"> of the models describ</w:t>
      </w:r>
      <w:r w:rsidR="0053594A">
        <w:rPr>
          <w:noProof/>
          <w:color w:val="000000" w:themeColor="text1"/>
          <w:sz w:val="28"/>
          <w:szCs w:val="28"/>
          <w:lang w:val="en-US"/>
        </w:rPr>
        <w:t>ing</w:t>
      </w:r>
      <w:r w:rsidRPr="0053594A">
        <w:rPr>
          <w:noProof/>
          <w:color w:val="000000" w:themeColor="text1"/>
          <w:sz w:val="28"/>
          <w:szCs w:val="28"/>
          <w:lang w:val="en-US"/>
        </w:rPr>
        <w:t xml:space="preserve"> economic development are subject to the logic of this principle. However, the</w:t>
      </w:r>
      <w:r w:rsidR="0053594A">
        <w:rPr>
          <w:noProof/>
          <w:color w:val="000000" w:themeColor="text1"/>
          <w:sz w:val="28"/>
          <w:szCs w:val="28"/>
          <w:lang w:val="en-US"/>
        </w:rPr>
        <w:t xml:space="preserve"> introduction</w:t>
      </w:r>
      <w:r w:rsidRPr="0053594A">
        <w:rPr>
          <w:noProof/>
          <w:color w:val="000000" w:themeColor="text1"/>
          <w:sz w:val="28"/>
          <w:szCs w:val="28"/>
          <w:lang w:val="en-US"/>
        </w:rPr>
        <w:t xml:space="preserve"> of a new resource (or sector, type of activity) and a combinatorial effect make a significant contribution to the distribution of finances. </w:t>
      </w:r>
      <w:r w:rsidRPr="00CA2B67">
        <w:rPr>
          <w:noProof/>
          <w:color w:val="000000" w:themeColor="text1"/>
          <w:sz w:val="28"/>
          <w:szCs w:val="28"/>
          <w:lang w:val="en-US"/>
        </w:rPr>
        <w:t>The structure of combinations affects the distribution of a financial resource</w:t>
      </w:r>
      <w:r w:rsidR="00CA2B67">
        <w:rPr>
          <w:noProof/>
          <w:color w:val="000000" w:themeColor="text1"/>
          <w:sz w:val="28"/>
          <w:szCs w:val="28"/>
          <w:lang w:val="en-US"/>
        </w:rPr>
        <w:t>.</w:t>
      </w:r>
      <w:r w:rsidRPr="00CA2B67">
        <w:rPr>
          <w:noProof/>
          <w:color w:val="000000" w:themeColor="text1"/>
          <w:sz w:val="28"/>
          <w:szCs w:val="28"/>
          <w:lang w:val="en-US"/>
        </w:rPr>
        <w:t xml:space="preserve"> </w:t>
      </w:r>
      <w:r w:rsidR="00CA2B67">
        <w:rPr>
          <w:noProof/>
          <w:color w:val="000000" w:themeColor="text1"/>
          <w:sz w:val="28"/>
          <w:szCs w:val="28"/>
          <w:lang w:val="en-US"/>
        </w:rPr>
        <w:t>However,</w:t>
      </w:r>
      <w:r w:rsidRPr="00CA2B67">
        <w:rPr>
          <w:noProof/>
          <w:color w:val="000000" w:themeColor="text1"/>
          <w:sz w:val="28"/>
          <w:szCs w:val="28"/>
          <w:lang w:val="en-US"/>
        </w:rPr>
        <w:t xml:space="preserve"> the distribution effect is of independent significance since it is formed due to the government's policy of financing priority areas of economic development. </w:t>
      </w:r>
      <w:r w:rsidRPr="00DD0BD1">
        <w:rPr>
          <w:noProof/>
          <w:color w:val="000000" w:themeColor="text1"/>
          <w:sz w:val="28"/>
          <w:szCs w:val="28"/>
          <w:lang w:val="en-US"/>
        </w:rPr>
        <w:t>The method of structural analysis and solution of optimization problems is used.</w:t>
      </w:r>
    </w:p>
    <w:p w:rsidR="00195226" w:rsidRPr="00195226" w:rsidRDefault="00195226" w:rsidP="007C7B58">
      <w:pPr>
        <w:pStyle w:val="msonormalmailrucssattributepostfixmailrucssattributepostfixmailrucssattributepostfix"/>
        <w:spacing w:before="0" w:beforeAutospacing="0" w:after="0" w:afterAutospacing="0"/>
        <w:jc w:val="both"/>
        <w:rPr>
          <w:color w:val="000000" w:themeColor="text1"/>
          <w:sz w:val="28"/>
          <w:szCs w:val="28"/>
          <w:lang w:val="en-US"/>
        </w:rPr>
      </w:pPr>
      <w:r w:rsidRPr="00195226">
        <w:rPr>
          <w:color w:val="000000" w:themeColor="text1"/>
          <w:sz w:val="28"/>
          <w:szCs w:val="28"/>
          <w:lang w:val="en-US"/>
        </w:rPr>
        <w:t>The article substantiates the possibility of two basic development modes: “ra</w:t>
      </w:r>
      <w:r>
        <w:rPr>
          <w:color w:val="000000" w:themeColor="text1"/>
          <w:sz w:val="28"/>
          <w:szCs w:val="28"/>
          <w:lang w:val="en-US"/>
        </w:rPr>
        <w:t xml:space="preserve">tional growth” </w:t>
      </w:r>
      <w:r w:rsidRPr="00195226">
        <w:rPr>
          <w:color w:val="000000" w:themeColor="text1"/>
          <w:sz w:val="28"/>
          <w:szCs w:val="28"/>
          <w:lang w:val="en-US"/>
        </w:rPr>
        <w:t xml:space="preserve">aimed at obtaining the greatest income, and “limited rational growth” associated with minimizing the risks of economic activity </w:t>
      </w:r>
      <w:r>
        <w:rPr>
          <w:color w:val="000000" w:themeColor="text1"/>
          <w:sz w:val="28"/>
          <w:szCs w:val="28"/>
          <w:lang w:val="en-US"/>
        </w:rPr>
        <w:t>and</w:t>
      </w:r>
      <w:r w:rsidRPr="00195226">
        <w:rPr>
          <w:color w:val="000000" w:themeColor="text1"/>
          <w:sz w:val="28"/>
          <w:szCs w:val="28"/>
          <w:lang w:val="en-US"/>
        </w:rPr>
        <w:t xml:space="preserve"> obtaining acceptable, but not the greatest income. These two modes strongly influence the distribution of resources within the framework of the “old-new” combinations. The study of these modes using optimization models of imitation properties reveals the influence</w:t>
      </w:r>
      <w:r w:rsidR="00DC3150">
        <w:rPr>
          <w:color w:val="000000" w:themeColor="text1"/>
          <w:sz w:val="28"/>
          <w:szCs w:val="28"/>
          <w:lang w:val="en-US"/>
        </w:rPr>
        <w:t xml:space="preserve"> of the </w:t>
      </w:r>
      <w:r w:rsidR="00DC3150">
        <w:rPr>
          <w:color w:val="000000" w:themeColor="text1"/>
          <w:sz w:val="28"/>
          <w:szCs w:val="28"/>
          <w:lang w:val="en-US"/>
        </w:rPr>
        <w:lastRenderedPageBreak/>
        <w:t>finance</w:t>
      </w:r>
      <w:r w:rsidRPr="00195226">
        <w:rPr>
          <w:color w:val="000000" w:themeColor="text1"/>
          <w:sz w:val="28"/>
          <w:szCs w:val="28"/>
          <w:lang w:val="en-US"/>
        </w:rPr>
        <w:t xml:space="preserve"> </w:t>
      </w:r>
      <w:r w:rsidR="00DC3150">
        <w:rPr>
          <w:color w:val="000000" w:themeColor="text1"/>
          <w:sz w:val="28"/>
          <w:szCs w:val="28"/>
          <w:lang w:val="en-US"/>
        </w:rPr>
        <w:t xml:space="preserve">distribution </w:t>
      </w:r>
      <w:r w:rsidRPr="00195226">
        <w:rPr>
          <w:color w:val="000000" w:themeColor="text1"/>
          <w:sz w:val="28"/>
          <w:szCs w:val="28"/>
          <w:lang w:val="en-US"/>
        </w:rPr>
        <w:t xml:space="preserve">on the nature of </w:t>
      </w:r>
      <w:r w:rsidR="00DC3150">
        <w:rPr>
          <w:color w:val="000000" w:themeColor="text1"/>
          <w:sz w:val="28"/>
          <w:szCs w:val="28"/>
          <w:lang w:val="en-US"/>
        </w:rPr>
        <w:t xml:space="preserve">the </w:t>
      </w:r>
      <w:r w:rsidRPr="00195226">
        <w:rPr>
          <w:color w:val="000000" w:themeColor="text1"/>
          <w:sz w:val="28"/>
          <w:szCs w:val="28"/>
          <w:lang w:val="en-US"/>
        </w:rPr>
        <w:t>development, which is considered as a change in the economic structure.</w:t>
      </w:r>
    </w:p>
    <w:p w:rsidR="00B65CA0" w:rsidRPr="00B65CA0" w:rsidRDefault="00B65CA0" w:rsidP="007C7B58">
      <w:pPr>
        <w:pStyle w:val="msonormalmailrucssattributepostfixmailrucssattributepostfixmailrucssattributepostfix"/>
        <w:spacing w:before="0" w:beforeAutospacing="0" w:after="0" w:afterAutospacing="0"/>
        <w:jc w:val="both"/>
        <w:rPr>
          <w:color w:val="000000" w:themeColor="text1"/>
          <w:sz w:val="28"/>
          <w:szCs w:val="28"/>
          <w:lang w:val="en-US"/>
        </w:rPr>
      </w:pPr>
      <w:r w:rsidRPr="00B65CA0">
        <w:rPr>
          <w:color w:val="000000" w:themeColor="text1"/>
          <w:sz w:val="28"/>
          <w:szCs w:val="28"/>
          <w:lang w:val="en-US"/>
        </w:rPr>
        <w:t>When planning and developing an economic development strategy, it is necessary to take into account the task of distributing finances between directions, old and new combinations, with the possible effect of their mutual influence. Two principa</w:t>
      </w:r>
      <w:r>
        <w:rPr>
          <w:color w:val="000000" w:themeColor="text1"/>
          <w:sz w:val="28"/>
          <w:szCs w:val="28"/>
          <w:lang w:val="en-US"/>
        </w:rPr>
        <w:t>l conditions have been obtained:</w:t>
      </w:r>
      <w:r w:rsidRPr="00B65CA0">
        <w:rPr>
          <w:color w:val="000000" w:themeColor="text1"/>
          <w:sz w:val="28"/>
          <w:szCs w:val="28"/>
          <w:lang w:val="en-US"/>
        </w:rPr>
        <w:t xml:space="preserve"> when diversification activit</w:t>
      </w:r>
      <w:r>
        <w:rPr>
          <w:color w:val="000000" w:themeColor="text1"/>
          <w:sz w:val="28"/>
          <w:szCs w:val="28"/>
          <w:lang w:val="en-US"/>
        </w:rPr>
        <w:t>ies do</w:t>
      </w:r>
      <w:r w:rsidRPr="00B65CA0">
        <w:rPr>
          <w:color w:val="000000" w:themeColor="text1"/>
          <w:sz w:val="28"/>
          <w:szCs w:val="28"/>
          <w:lang w:val="en-US"/>
        </w:rPr>
        <w:t xml:space="preserve"> not reduce risk, but, on the contrary, can increase it due to the existing structure of sectors</w:t>
      </w:r>
      <w:r>
        <w:rPr>
          <w:color w:val="000000" w:themeColor="text1"/>
          <w:sz w:val="28"/>
          <w:szCs w:val="28"/>
          <w:lang w:val="en-US"/>
        </w:rPr>
        <w:t>;</w:t>
      </w:r>
      <w:r w:rsidRPr="00B65CA0">
        <w:rPr>
          <w:color w:val="000000" w:themeColor="text1"/>
          <w:sz w:val="28"/>
          <w:szCs w:val="28"/>
          <w:lang w:val="en-US"/>
        </w:rPr>
        <w:t xml:space="preserve"> and the new combination redistributes the resource </w:t>
      </w:r>
      <w:r>
        <w:rPr>
          <w:color w:val="000000" w:themeColor="text1"/>
          <w:sz w:val="28"/>
          <w:szCs w:val="28"/>
          <w:lang w:val="en-US"/>
        </w:rPr>
        <w:t>so</w:t>
      </w:r>
      <w:r w:rsidRPr="00B65CA0">
        <w:rPr>
          <w:color w:val="000000" w:themeColor="text1"/>
          <w:sz w:val="28"/>
          <w:szCs w:val="28"/>
          <w:lang w:val="en-US"/>
        </w:rPr>
        <w:t xml:space="preserve"> that it can either stimulate the development of old combinations or curtail these combinations. </w:t>
      </w:r>
      <w:r w:rsidR="00C438B3">
        <w:rPr>
          <w:color w:val="000000" w:themeColor="text1"/>
          <w:sz w:val="28"/>
          <w:szCs w:val="28"/>
          <w:lang w:val="en-US"/>
        </w:rPr>
        <w:t>Introducing</w:t>
      </w:r>
      <w:r w:rsidRPr="00B65CA0">
        <w:rPr>
          <w:color w:val="000000" w:themeColor="text1"/>
          <w:sz w:val="28"/>
          <w:szCs w:val="28"/>
          <w:lang w:val="en-US"/>
        </w:rPr>
        <w:t xml:space="preserve"> a new combination and </w:t>
      </w:r>
      <w:r w:rsidR="00C438B3" w:rsidRPr="00B65CA0">
        <w:rPr>
          <w:color w:val="000000" w:themeColor="text1"/>
          <w:sz w:val="28"/>
          <w:szCs w:val="28"/>
          <w:lang w:val="en-US"/>
        </w:rPr>
        <w:t xml:space="preserve">institutions </w:t>
      </w:r>
      <w:r w:rsidR="00C438B3">
        <w:rPr>
          <w:color w:val="000000" w:themeColor="text1"/>
          <w:sz w:val="28"/>
          <w:szCs w:val="28"/>
          <w:lang w:val="en-US"/>
        </w:rPr>
        <w:t xml:space="preserve">of </w:t>
      </w:r>
      <w:r w:rsidRPr="00B65CA0">
        <w:rPr>
          <w:color w:val="000000" w:themeColor="text1"/>
          <w:sz w:val="28"/>
          <w:szCs w:val="28"/>
          <w:lang w:val="en-US"/>
        </w:rPr>
        <w:t xml:space="preserve">financing its development will affect one </w:t>
      </w:r>
      <w:r w:rsidR="00C438B3">
        <w:rPr>
          <w:color w:val="000000" w:themeColor="text1"/>
          <w:sz w:val="28"/>
          <w:szCs w:val="28"/>
          <w:lang w:val="en-US"/>
        </w:rPr>
        <w:t>of the</w:t>
      </w:r>
      <w:r w:rsidRPr="00B65CA0">
        <w:rPr>
          <w:color w:val="000000" w:themeColor="text1"/>
          <w:sz w:val="28"/>
          <w:szCs w:val="28"/>
          <w:lang w:val="en-US"/>
        </w:rPr>
        <w:t xml:space="preserve"> option</w:t>
      </w:r>
      <w:r w:rsidR="00C438B3">
        <w:rPr>
          <w:color w:val="000000" w:themeColor="text1"/>
          <w:sz w:val="28"/>
          <w:szCs w:val="28"/>
          <w:lang w:val="en-US"/>
        </w:rPr>
        <w:t>s</w:t>
      </w:r>
      <w:r w:rsidRPr="00B65CA0">
        <w:rPr>
          <w:color w:val="000000" w:themeColor="text1"/>
          <w:sz w:val="28"/>
          <w:szCs w:val="28"/>
          <w:lang w:val="en-US"/>
        </w:rPr>
        <w:t xml:space="preserve">. The </w:t>
      </w:r>
      <w:r w:rsidR="00CD744A">
        <w:rPr>
          <w:color w:val="000000" w:themeColor="text1"/>
          <w:sz w:val="28"/>
          <w:szCs w:val="28"/>
          <w:lang w:val="en-US"/>
        </w:rPr>
        <w:t>suggested</w:t>
      </w:r>
      <w:r w:rsidRPr="00B65CA0">
        <w:rPr>
          <w:color w:val="000000" w:themeColor="text1"/>
          <w:sz w:val="28"/>
          <w:szCs w:val="28"/>
          <w:lang w:val="en-US"/>
        </w:rPr>
        <w:t xml:space="preserve"> model and approach to solving the structural-distribution task in the field of financial and other resources is a practical tool for managing the overflow of resources in the economic system, based on the state and dynamics of the existing and changing markets.</w:t>
      </w:r>
    </w:p>
    <w:p w:rsidR="00CD744A" w:rsidRPr="00CD744A" w:rsidRDefault="00CD744A" w:rsidP="007C7B58">
      <w:pPr>
        <w:pStyle w:val="msonormalmailrucssattributepostfixmailrucssattributepostfixmailrucssattributepostfix"/>
        <w:spacing w:before="0" w:beforeAutospacing="0" w:after="0" w:afterAutospacing="0"/>
        <w:jc w:val="both"/>
        <w:rPr>
          <w:color w:val="000000" w:themeColor="text1"/>
          <w:sz w:val="28"/>
          <w:szCs w:val="28"/>
          <w:lang w:val="en-US"/>
        </w:rPr>
      </w:pPr>
      <w:r w:rsidRPr="00CD744A">
        <w:rPr>
          <w:rStyle w:val="ac"/>
          <w:b/>
          <w:noProof/>
          <w:sz w:val="28"/>
          <w:szCs w:val="28"/>
          <w:lang w:val="en-US"/>
        </w:rPr>
        <w:t>Keywords:</w:t>
      </w:r>
      <w:r w:rsidRPr="00CD744A">
        <w:rPr>
          <w:color w:val="000000" w:themeColor="text1"/>
          <w:sz w:val="28"/>
          <w:szCs w:val="28"/>
          <w:lang w:val="en-US"/>
        </w:rPr>
        <w:t xml:space="preserve"> new and old combinations; </w:t>
      </w:r>
      <w:r w:rsidRPr="00E74581">
        <w:rPr>
          <w:noProof/>
          <w:color w:val="000000" w:themeColor="text1"/>
          <w:sz w:val="28"/>
          <w:szCs w:val="28"/>
          <w:lang w:val="en-US"/>
        </w:rPr>
        <w:t xml:space="preserve">neo-Schumpeterian </w:t>
      </w:r>
      <w:r>
        <w:rPr>
          <w:noProof/>
          <w:color w:val="000000" w:themeColor="text1"/>
          <w:sz w:val="28"/>
          <w:szCs w:val="28"/>
          <w:lang w:val="en-US"/>
        </w:rPr>
        <w:t>economics</w:t>
      </w:r>
      <w:r w:rsidRPr="00CD744A">
        <w:rPr>
          <w:color w:val="000000" w:themeColor="text1"/>
          <w:sz w:val="28"/>
          <w:szCs w:val="28"/>
          <w:lang w:val="en-US"/>
        </w:rPr>
        <w:t>; financial resource distribution structure; competition</w:t>
      </w:r>
      <w:r>
        <w:rPr>
          <w:color w:val="000000" w:themeColor="text1"/>
          <w:sz w:val="28"/>
          <w:szCs w:val="28"/>
          <w:lang w:val="en-US"/>
        </w:rPr>
        <w:t xml:space="preserve"> of </w:t>
      </w:r>
      <w:r w:rsidRPr="00CD744A">
        <w:rPr>
          <w:color w:val="000000" w:themeColor="text1"/>
          <w:sz w:val="28"/>
          <w:szCs w:val="28"/>
          <w:lang w:val="en-US"/>
        </w:rPr>
        <w:t>combinations; restructuring; optimization.</w:t>
      </w:r>
    </w:p>
    <w:p w:rsidR="00E636CD" w:rsidRPr="00CD744A" w:rsidRDefault="00E636CD" w:rsidP="00C5153D">
      <w:pPr>
        <w:spacing w:line="360" w:lineRule="auto"/>
        <w:jc w:val="both"/>
        <w:rPr>
          <w:color w:val="000000" w:themeColor="text1"/>
          <w:sz w:val="28"/>
          <w:szCs w:val="28"/>
          <w:lang w:val="en-US"/>
        </w:rPr>
      </w:pPr>
    </w:p>
    <w:p w:rsidR="00E636CD" w:rsidRPr="00CD744A" w:rsidRDefault="00E636CD" w:rsidP="00C5153D">
      <w:pPr>
        <w:spacing w:line="360" w:lineRule="auto"/>
        <w:jc w:val="both"/>
        <w:rPr>
          <w:color w:val="000000" w:themeColor="text1"/>
          <w:sz w:val="28"/>
          <w:szCs w:val="28"/>
          <w:lang w:val="en-US"/>
        </w:rPr>
      </w:pPr>
    </w:p>
    <w:p w:rsidR="007C7B58" w:rsidRPr="00CD744A" w:rsidRDefault="00AF306D" w:rsidP="00E636CD">
      <w:pPr>
        <w:jc w:val="both"/>
        <w:rPr>
          <w:color w:val="000000" w:themeColor="text1"/>
          <w:sz w:val="28"/>
          <w:szCs w:val="28"/>
          <w:lang w:val="en-US"/>
        </w:rPr>
      </w:pPr>
      <w:r w:rsidRPr="00CD744A">
        <w:rPr>
          <w:color w:val="000000" w:themeColor="text1"/>
          <w:sz w:val="28"/>
          <w:szCs w:val="28"/>
          <w:lang w:val="en-US"/>
        </w:rPr>
        <w:t xml:space="preserve">                                                  </w:t>
      </w:r>
      <w:r w:rsidR="008C779E" w:rsidRPr="00CD744A">
        <w:rPr>
          <w:color w:val="000000" w:themeColor="text1"/>
          <w:sz w:val="28"/>
          <w:szCs w:val="28"/>
          <w:lang w:val="en-US"/>
        </w:rPr>
        <w:t xml:space="preserve">                          </w:t>
      </w:r>
      <w:r w:rsidR="00634BFC" w:rsidRPr="00CD744A">
        <w:rPr>
          <w:color w:val="000000" w:themeColor="text1"/>
          <w:sz w:val="28"/>
          <w:szCs w:val="28"/>
          <w:lang w:val="en-US"/>
        </w:rPr>
        <w:t xml:space="preserve">    </w:t>
      </w:r>
      <w:r w:rsidR="00E52DD8" w:rsidRPr="00CD744A">
        <w:rPr>
          <w:color w:val="000000" w:themeColor="text1"/>
          <w:sz w:val="28"/>
          <w:szCs w:val="28"/>
          <w:lang w:val="en-US"/>
        </w:rPr>
        <w:t xml:space="preserve"> </w:t>
      </w:r>
    </w:p>
    <w:p w:rsidR="007C7B58" w:rsidRPr="00CD744A" w:rsidRDefault="007C7B58">
      <w:pPr>
        <w:rPr>
          <w:color w:val="000000" w:themeColor="text1"/>
          <w:sz w:val="28"/>
          <w:szCs w:val="28"/>
          <w:lang w:val="en-US"/>
        </w:rPr>
      </w:pPr>
      <w:r w:rsidRPr="00CD744A">
        <w:rPr>
          <w:color w:val="000000" w:themeColor="text1"/>
          <w:sz w:val="28"/>
          <w:szCs w:val="28"/>
          <w:lang w:val="en-US"/>
        </w:rPr>
        <w:br w:type="page"/>
      </w:r>
    </w:p>
    <w:sectPr w:rsidR="007C7B58" w:rsidRPr="00CD744A" w:rsidSect="00675B80">
      <w:footerReference w:type="even"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9D" w:rsidRDefault="000D289D">
      <w:r>
        <w:separator/>
      </w:r>
    </w:p>
  </w:endnote>
  <w:endnote w:type="continuationSeparator" w:id="0">
    <w:p w:rsidR="000D289D" w:rsidRDefault="000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63" w:rsidRDefault="00311DF5" w:rsidP="000C1901">
    <w:pPr>
      <w:pStyle w:val="a8"/>
      <w:framePr w:wrap="around" w:vAnchor="text" w:hAnchor="margin" w:xAlign="center" w:y="1"/>
      <w:rPr>
        <w:rStyle w:val="aa"/>
      </w:rPr>
    </w:pPr>
    <w:r>
      <w:rPr>
        <w:rStyle w:val="aa"/>
      </w:rPr>
      <w:fldChar w:fldCharType="begin"/>
    </w:r>
    <w:r w:rsidR="00E66763">
      <w:rPr>
        <w:rStyle w:val="aa"/>
      </w:rPr>
      <w:instrText xml:space="preserve">PAGE  </w:instrText>
    </w:r>
    <w:r>
      <w:rPr>
        <w:rStyle w:val="aa"/>
      </w:rPr>
      <w:fldChar w:fldCharType="separate"/>
    </w:r>
    <w:r w:rsidR="00E66763">
      <w:rPr>
        <w:rStyle w:val="aa"/>
        <w:noProof/>
      </w:rPr>
      <w:t>6</w:t>
    </w:r>
    <w:r>
      <w:rPr>
        <w:rStyle w:val="aa"/>
      </w:rPr>
      <w:fldChar w:fldCharType="end"/>
    </w:r>
  </w:p>
  <w:p w:rsidR="00E66763" w:rsidRDefault="00E66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9D" w:rsidRDefault="000D289D">
      <w:r>
        <w:separator/>
      </w:r>
    </w:p>
  </w:footnote>
  <w:footnote w:type="continuationSeparator" w:id="0">
    <w:p w:rsidR="000D289D" w:rsidRDefault="000D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763" w:rsidRDefault="00E66763">
    <w:pPr>
      <w:pStyle w:val="af"/>
      <w:jc w:val="center"/>
    </w:pPr>
  </w:p>
  <w:p w:rsidR="00E66763" w:rsidRDefault="00E667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841"/>
    <w:multiLevelType w:val="multilevel"/>
    <w:tmpl w:val="218E91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0082F56"/>
    <w:multiLevelType w:val="multilevel"/>
    <w:tmpl w:val="4914E49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C5197"/>
    <w:multiLevelType w:val="multilevel"/>
    <w:tmpl w:val="9FF4DC9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1D806DCD"/>
    <w:multiLevelType w:val="multilevel"/>
    <w:tmpl w:val="5E3A392C"/>
    <w:lvl w:ilvl="0">
      <w:start w:val="1"/>
      <w:numFmt w:val="decimal"/>
      <w:lvlText w:val="%1."/>
      <w:lvlJc w:val="left"/>
      <w:pPr>
        <w:ind w:left="450" w:hanging="450"/>
      </w:pPr>
      <w:rPr>
        <w:rFonts w:eastAsia="Times New Roman" w:hint="default"/>
      </w:rPr>
    </w:lvl>
    <w:lvl w:ilvl="1">
      <w:start w:val="2"/>
      <w:numFmt w:val="decimal"/>
      <w:lvlText w:val="%1.%2."/>
      <w:lvlJc w:val="left"/>
      <w:pPr>
        <w:ind w:left="1905" w:hanging="720"/>
      </w:pPr>
      <w:rPr>
        <w:rFonts w:eastAsia="Times New Roman" w:hint="default"/>
      </w:rPr>
    </w:lvl>
    <w:lvl w:ilvl="2">
      <w:start w:val="1"/>
      <w:numFmt w:val="decimal"/>
      <w:lvlText w:val="%1.%2.%3."/>
      <w:lvlJc w:val="left"/>
      <w:pPr>
        <w:ind w:left="3090" w:hanging="720"/>
      </w:pPr>
      <w:rPr>
        <w:rFonts w:eastAsia="Times New Roman" w:hint="default"/>
      </w:rPr>
    </w:lvl>
    <w:lvl w:ilvl="3">
      <w:start w:val="1"/>
      <w:numFmt w:val="decimal"/>
      <w:lvlText w:val="%1.%2.%3.%4."/>
      <w:lvlJc w:val="left"/>
      <w:pPr>
        <w:ind w:left="4635" w:hanging="1080"/>
      </w:pPr>
      <w:rPr>
        <w:rFonts w:eastAsia="Times New Roman" w:hint="default"/>
      </w:rPr>
    </w:lvl>
    <w:lvl w:ilvl="4">
      <w:start w:val="1"/>
      <w:numFmt w:val="decimal"/>
      <w:lvlText w:val="%1.%2.%3.%4.%5."/>
      <w:lvlJc w:val="left"/>
      <w:pPr>
        <w:ind w:left="5820" w:hanging="1080"/>
      </w:pPr>
      <w:rPr>
        <w:rFonts w:eastAsia="Times New Roman" w:hint="default"/>
      </w:rPr>
    </w:lvl>
    <w:lvl w:ilvl="5">
      <w:start w:val="1"/>
      <w:numFmt w:val="decimal"/>
      <w:lvlText w:val="%1.%2.%3.%4.%5.%6."/>
      <w:lvlJc w:val="left"/>
      <w:pPr>
        <w:ind w:left="7365" w:hanging="1440"/>
      </w:pPr>
      <w:rPr>
        <w:rFonts w:eastAsia="Times New Roman" w:hint="default"/>
      </w:rPr>
    </w:lvl>
    <w:lvl w:ilvl="6">
      <w:start w:val="1"/>
      <w:numFmt w:val="decimal"/>
      <w:lvlText w:val="%1.%2.%3.%4.%5.%6.%7."/>
      <w:lvlJc w:val="left"/>
      <w:pPr>
        <w:ind w:left="8910" w:hanging="1800"/>
      </w:pPr>
      <w:rPr>
        <w:rFonts w:eastAsia="Times New Roman" w:hint="default"/>
      </w:rPr>
    </w:lvl>
    <w:lvl w:ilvl="7">
      <w:start w:val="1"/>
      <w:numFmt w:val="decimal"/>
      <w:lvlText w:val="%1.%2.%3.%4.%5.%6.%7.%8."/>
      <w:lvlJc w:val="left"/>
      <w:pPr>
        <w:ind w:left="10095" w:hanging="1800"/>
      </w:pPr>
      <w:rPr>
        <w:rFonts w:eastAsia="Times New Roman" w:hint="default"/>
      </w:rPr>
    </w:lvl>
    <w:lvl w:ilvl="8">
      <w:start w:val="1"/>
      <w:numFmt w:val="decimal"/>
      <w:lvlText w:val="%1.%2.%3.%4.%5.%6.%7.%8.%9."/>
      <w:lvlJc w:val="left"/>
      <w:pPr>
        <w:ind w:left="11640" w:hanging="2160"/>
      </w:pPr>
      <w:rPr>
        <w:rFonts w:eastAsia="Times New Roman" w:hint="default"/>
      </w:rPr>
    </w:lvl>
  </w:abstractNum>
  <w:abstractNum w:abstractNumId="4">
    <w:nsid w:val="29903B43"/>
    <w:multiLevelType w:val="hybridMultilevel"/>
    <w:tmpl w:val="184ECFB4"/>
    <w:lvl w:ilvl="0" w:tplc="801632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C091AB9"/>
    <w:multiLevelType w:val="multilevel"/>
    <w:tmpl w:val="E8D27B4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C660D58"/>
    <w:multiLevelType w:val="multilevel"/>
    <w:tmpl w:val="006A4236"/>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820A6"/>
    <w:multiLevelType w:val="multilevel"/>
    <w:tmpl w:val="6428C7D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37754204"/>
    <w:multiLevelType w:val="hybridMultilevel"/>
    <w:tmpl w:val="CA906AC6"/>
    <w:lvl w:ilvl="0" w:tplc="ACF6DBB6">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973385B"/>
    <w:multiLevelType w:val="hybridMultilevel"/>
    <w:tmpl w:val="EEA60A0A"/>
    <w:lvl w:ilvl="0" w:tplc="393E4D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C997936"/>
    <w:multiLevelType w:val="multilevel"/>
    <w:tmpl w:val="E3D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D0130"/>
    <w:multiLevelType w:val="multilevel"/>
    <w:tmpl w:val="8E4204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21A2178"/>
    <w:multiLevelType w:val="multilevel"/>
    <w:tmpl w:val="67160D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nsid w:val="594E4860"/>
    <w:multiLevelType w:val="multilevel"/>
    <w:tmpl w:val="A3A0BD78"/>
    <w:lvl w:ilvl="0">
      <w:start w:val="2"/>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nsid w:val="64206D86"/>
    <w:multiLevelType w:val="multilevel"/>
    <w:tmpl w:val="005E7D54"/>
    <w:lvl w:ilvl="0">
      <w:start w:val="1"/>
      <w:numFmt w:val="decimal"/>
      <w:lvlText w:val="%1."/>
      <w:lvlJc w:val="left"/>
      <w:pPr>
        <w:ind w:left="1185" w:hanging="465"/>
      </w:pPr>
      <w:rPr>
        <w:rFonts w:hint="default"/>
      </w:rPr>
    </w:lvl>
    <w:lvl w:ilvl="1">
      <w:start w:val="1"/>
      <w:numFmt w:val="decimal"/>
      <w:isLgl/>
      <w:lvlText w:val="%1.%2."/>
      <w:lvlJc w:val="left"/>
      <w:pPr>
        <w:ind w:left="1905" w:hanging="720"/>
      </w:pPr>
      <w:rPr>
        <w:rFonts w:eastAsia="Times New Roman" w:hint="default"/>
      </w:rPr>
    </w:lvl>
    <w:lvl w:ilvl="2">
      <w:start w:val="1"/>
      <w:numFmt w:val="decimal"/>
      <w:isLgl/>
      <w:lvlText w:val="%1.%2.%3."/>
      <w:lvlJc w:val="left"/>
      <w:pPr>
        <w:ind w:left="2370" w:hanging="720"/>
      </w:pPr>
      <w:rPr>
        <w:rFonts w:eastAsia="Times New Roman" w:hint="default"/>
      </w:rPr>
    </w:lvl>
    <w:lvl w:ilvl="3">
      <w:start w:val="1"/>
      <w:numFmt w:val="decimal"/>
      <w:isLgl/>
      <w:lvlText w:val="%1.%2.%3.%4."/>
      <w:lvlJc w:val="left"/>
      <w:pPr>
        <w:ind w:left="3195" w:hanging="1080"/>
      </w:pPr>
      <w:rPr>
        <w:rFonts w:eastAsia="Times New Roman" w:hint="default"/>
      </w:rPr>
    </w:lvl>
    <w:lvl w:ilvl="4">
      <w:start w:val="1"/>
      <w:numFmt w:val="decimal"/>
      <w:isLgl/>
      <w:lvlText w:val="%1.%2.%3.%4.%5."/>
      <w:lvlJc w:val="left"/>
      <w:pPr>
        <w:ind w:left="3660" w:hanging="1080"/>
      </w:pPr>
      <w:rPr>
        <w:rFonts w:eastAsia="Times New Roman" w:hint="default"/>
      </w:rPr>
    </w:lvl>
    <w:lvl w:ilvl="5">
      <w:start w:val="1"/>
      <w:numFmt w:val="decimal"/>
      <w:isLgl/>
      <w:lvlText w:val="%1.%2.%3.%4.%5.%6."/>
      <w:lvlJc w:val="left"/>
      <w:pPr>
        <w:ind w:left="4485" w:hanging="1440"/>
      </w:pPr>
      <w:rPr>
        <w:rFonts w:eastAsia="Times New Roman" w:hint="default"/>
      </w:rPr>
    </w:lvl>
    <w:lvl w:ilvl="6">
      <w:start w:val="1"/>
      <w:numFmt w:val="decimal"/>
      <w:isLgl/>
      <w:lvlText w:val="%1.%2.%3.%4.%5.%6.%7."/>
      <w:lvlJc w:val="left"/>
      <w:pPr>
        <w:ind w:left="5310" w:hanging="1800"/>
      </w:pPr>
      <w:rPr>
        <w:rFonts w:eastAsia="Times New Roman" w:hint="default"/>
      </w:rPr>
    </w:lvl>
    <w:lvl w:ilvl="7">
      <w:start w:val="1"/>
      <w:numFmt w:val="decimal"/>
      <w:isLgl/>
      <w:lvlText w:val="%1.%2.%3.%4.%5.%6.%7.%8."/>
      <w:lvlJc w:val="left"/>
      <w:pPr>
        <w:ind w:left="5775" w:hanging="1800"/>
      </w:pPr>
      <w:rPr>
        <w:rFonts w:eastAsia="Times New Roman" w:hint="default"/>
      </w:rPr>
    </w:lvl>
    <w:lvl w:ilvl="8">
      <w:start w:val="1"/>
      <w:numFmt w:val="decimal"/>
      <w:isLgl/>
      <w:lvlText w:val="%1.%2.%3.%4.%5.%6.%7.%8.%9."/>
      <w:lvlJc w:val="left"/>
      <w:pPr>
        <w:ind w:left="6600" w:hanging="2160"/>
      </w:pPr>
      <w:rPr>
        <w:rFonts w:eastAsia="Times New Roman" w:hint="default"/>
      </w:rPr>
    </w:lvl>
  </w:abstractNum>
  <w:abstractNum w:abstractNumId="15">
    <w:nsid w:val="694C526E"/>
    <w:multiLevelType w:val="multilevel"/>
    <w:tmpl w:val="F604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9A0AB4"/>
    <w:multiLevelType w:val="multilevel"/>
    <w:tmpl w:val="8F123DC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nsid w:val="6E0E6031"/>
    <w:multiLevelType w:val="multilevel"/>
    <w:tmpl w:val="FF86458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13E39E8"/>
    <w:multiLevelType w:val="multilevel"/>
    <w:tmpl w:val="51AEFC7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2E0ACC"/>
    <w:multiLevelType w:val="multilevel"/>
    <w:tmpl w:val="DC122536"/>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421"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20">
    <w:nsid w:val="7FF23E10"/>
    <w:multiLevelType w:val="hybridMultilevel"/>
    <w:tmpl w:val="268AEFCC"/>
    <w:lvl w:ilvl="0" w:tplc="D31A092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0"/>
  </w:num>
  <w:num w:numId="2">
    <w:abstractNumId w:val="4"/>
  </w:num>
  <w:num w:numId="3">
    <w:abstractNumId w:val="9"/>
  </w:num>
  <w:num w:numId="4">
    <w:abstractNumId w:val="14"/>
  </w:num>
  <w:num w:numId="5">
    <w:abstractNumId w:val="10"/>
  </w:num>
  <w:num w:numId="6">
    <w:abstractNumId w:val="1"/>
  </w:num>
  <w:num w:numId="7">
    <w:abstractNumId w:val="15"/>
  </w:num>
  <w:num w:numId="8">
    <w:abstractNumId w:val="17"/>
  </w:num>
  <w:num w:numId="9">
    <w:abstractNumId w:val="3"/>
  </w:num>
  <w:num w:numId="10">
    <w:abstractNumId w:val="6"/>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6"/>
    <w:rsid w:val="00000183"/>
    <w:rsid w:val="00010EA6"/>
    <w:rsid w:val="00012FA6"/>
    <w:rsid w:val="000137BD"/>
    <w:rsid w:val="0001728F"/>
    <w:rsid w:val="00020B4A"/>
    <w:rsid w:val="00025BA2"/>
    <w:rsid w:val="000309ED"/>
    <w:rsid w:val="000328BD"/>
    <w:rsid w:val="00032DD8"/>
    <w:rsid w:val="00034BCB"/>
    <w:rsid w:val="0003537B"/>
    <w:rsid w:val="00040A25"/>
    <w:rsid w:val="00041C8B"/>
    <w:rsid w:val="00050E18"/>
    <w:rsid w:val="0005214E"/>
    <w:rsid w:val="000525DE"/>
    <w:rsid w:val="00052EA1"/>
    <w:rsid w:val="00053441"/>
    <w:rsid w:val="0005371A"/>
    <w:rsid w:val="00054188"/>
    <w:rsid w:val="0005431B"/>
    <w:rsid w:val="00065104"/>
    <w:rsid w:val="00070FEF"/>
    <w:rsid w:val="00071206"/>
    <w:rsid w:val="00073032"/>
    <w:rsid w:val="000757D4"/>
    <w:rsid w:val="000804BF"/>
    <w:rsid w:val="00085B65"/>
    <w:rsid w:val="00086C56"/>
    <w:rsid w:val="00094BA0"/>
    <w:rsid w:val="00095AA3"/>
    <w:rsid w:val="00096579"/>
    <w:rsid w:val="00096FC1"/>
    <w:rsid w:val="000A03E2"/>
    <w:rsid w:val="000A0CB5"/>
    <w:rsid w:val="000A0D1B"/>
    <w:rsid w:val="000A370F"/>
    <w:rsid w:val="000A48D9"/>
    <w:rsid w:val="000A6CB4"/>
    <w:rsid w:val="000B07CE"/>
    <w:rsid w:val="000B34BD"/>
    <w:rsid w:val="000B4C91"/>
    <w:rsid w:val="000C1901"/>
    <w:rsid w:val="000C1D1A"/>
    <w:rsid w:val="000C665F"/>
    <w:rsid w:val="000D289D"/>
    <w:rsid w:val="000E466B"/>
    <w:rsid w:val="000E659B"/>
    <w:rsid w:val="000E6E6C"/>
    <w:rsid w:val="000F0CB1"/>
    <w:rsid w:val="000F2B1E"/>
    <w:rsid w:val="000F741F"/>
    <w:rsid w:val="00100137"/>
    <w:rsid w:val="0010104F"/>
    <w:rsid w:val="00102B3A"/>
    <w:rsid w:val="0010481F"/>
    <w:rsid w:val="00111BA4"/>
    <w:rsid w:val="00112899"/>
    <w:rsid w:val="001137DB"/>
    <w:rsid w:val="00114726"/>
    <w:rsid w:val="00114E9A"/>
    <w:rsid w:val="00116E97"/>
    <w:rsid w:val="00123E72"/>
    <w:rsid w:val="00125D84"/>
    <w:rsid w:val="00125FD5"/>
    <w:rsid w:val="00130503"/>
    <w:rsid w:val="00133329"/>
    <w:rsid w:val="001435DD"/>
    <w:rsid w:val="00144713"/>
    <w:rsid w:val="00144AF9"/>
    <w:rsid w:val="00154D99"/>
    <w:rsid w:val="00155B9E"/>
    <w:rsid w:val="00155BF4"/>
    <w:rsid w:val="00157655"/>
    <w:rsid w:val="001608D6"/>
    <w:rsid w:val="0016340C"/>
    <w:rsid w:val="00167074"/>
    <w:rsid w:val="001704FA"/>
    <w:rsid w:val="00174BEF"/>
    <w:rsid w:val="001761CA"/>
    <w:rsid w:val="001773FB"/>
    <w:rsid w:val="00180448"/>
    <w:rsid w:val="00183DD3"/>
    <w:rsid w:val="001853DE"/>
    <w:rsid w:val="00186E5C"/>
    <w:rsid w:val="00195226"/>
    <w:rsid w:val="001966CA"/>
    <w:rsid w:val="00196C00"/>
    <w:rsid w:val="001A383B"/>
    <w:rsid w:val="001A5906"/>
    <w:rsid w:val="001A66A5"/>
    <w:rsid w:val="001C0543"/>
    <w:rsid w:val="001C2296"/>
    <w:rsid w:val="001C2D36"/>
    <w:rsid w:val="001C345E"/>
    <w:rsid w:val="001C4DB2"/>
    <w:rsid w:val="001C7EC6"/>
    <w:rsid w:val="001D38C7"/>
    <w:rsid w:val="001E08EC"/>
    <w:rsid w:val="001E2A23"/>
    <w:rsid w:val="001E2DB1"/>
    <w:rsid w:val="001E5E8D"/>
    <w:rsid w:val="001F2CE5"/>
    <w:rsid w:val="001F5A67"/>
    <w:rsid w:val="001F636D"/>
    <w:rsid w:val="002029B4"/>
    <w:rsid w:val="0020489B"/>
    <w:rsid w:val="00204E3D"/>
    <w:rsid w:val="0020590D"/>
    <w:rsid w:val="00207224"/>
    <w:rsid w:val="00210C86"/>
    <w:rsid w:val="002130D3"/>
    <w:rsid w:val="0021649D"/>
    <w:rsid w:val="00216DDE"/>
    <w:rsid w:val="00217A4B"/>
    <w:rsid w:val="002210C4"/>
    <w:rsid w:val="00223A21"/>
    <w:rsid w:val="00226810"/>
    <w:rsid w:val="00252CC1"/>
    <w:rsid w:val="0025530A"/>
    <w:rsid w:val="00256C30"/>
    <w:rsid w:val="0025745F"/>
    <w:rsid w:val="00265BF5"/>
    <w:rsid w:val="0026670E"/>
    <w:rsid w:val="002710BA"/>
    <w:rsid w:val="002717DB"/>
    <w:rsid w:val="002748F3"/>
    <w:rsid w:val="00274D4A"/>
    <w:rsid w:val="00274E82"/>
    <w:rsid w:val="0027761A"/>
    <w:rsid w:val="002831A5"/>
    <w:rsid w:val="00285E1D"/>
    <w:rsid w:val="002922D2"/>
    <w:rsid w:val="00296CC7"/>
    <w:rsid w:val="00297CDE"/>
    <w:rsid w:val="002A675C"/>
    <w:rsid w:val="002A6F55"/>
    <w:rsid w:val="002B0706"/>
    <w:rsid w:val="002B19D8"/>
    <w:rsid w:val="002B3278"/>
    <w:rsid w:val="002B582E"/>
    <w:rsid w:val="002C09D1"/>
    <w:rsid w:val="002C43A7"/>
    <w:rsid w:val="002C5D89"/>
    <w:rsid w:val="002C5F97"/>
    <w:rsid w:val="002D2EAD"/>
    <w:rsid w:val="002D5AA5"/>
    <w:rsid w:val="002E504F"/>
    <w:rsid w:val="002E7F29"/>
    <w:rsid w:val="003011D6"/>
    <w:rsid w:val="003056A8"/>
    <w:rsid w:val="00310EBC"/>
    <w:rsid w:val="00311DF5"/>
    <w:rsid w:val="0031420A"/>
    <w:rsid w:val="00314FA3"/>
    <w:rsid w:val="0031521C"/>
    <w:rsid w:val="003161BB"/>
    <w:rsid w:val="00317D43"/>
    <w:rsid w:val="00334D79"/>
    <w:rsid w:val="003364F3"/>
    <w:rsid w:val="00341279"/>
    <w:rsid w:val="00341C34"/>
    <w:rsid w:val="00342552"/>
    <w:rsid w:val="00343CC5"/>
    <w:rsid w:val="003446E1"/>
    <w:rsid w:val="003459FB"/>
    <w:rsid w:val="003475AC"/>
    <w:rsid w:val="00350FB2"/>
    <w:rsid w:val="00351779"/>
    <w:rsid w:val="00351CEA"/>
    <w:rsid w:val="00352822"/>
    <w:rsid w:val="0035396A"/>
    <w:rsid w:val="00353E81"/>
    <w:rsid w:val="00354573"/>
    <w:rsid w:val="00355AB0"/>
    <w:rsid w:val="00356FA4"/>
    <w:rsid w:val="00362171"/>
    <w:rsid w:val="00363313"/>
    <w:rsid w:val="00370209"/>
    <w:rsid w:val="003715D6"/>
    <w:rsid w:val="003821CA"/>
    <w:rsid w:val="00382CBE"/>
    <w:rsid w:val="00391083"/>
    <w:rsid w:val="00393B77"/>
    <w:rsid w:val="003A159F"/>
    <w:rsid w:val="003A2084"/>
    <w:rsid w:val="003A243D"/>
    <w:rsid w:val="003A2708"/>
    <w:rsid w:val="003A5177"/>
    <w:rsid w:val="003A682E"/>
    <w:rsid w:val="003A7F91"/>
    <w:rsid w:val="003B1B1B"/>
    <w:rsid w:val="003B431D"/>
    <w:rsid w:val="003B4672"/>
    <w:rsid w:val="003B5547"/>
    <w:rsid w:val="003B7EC1"/>
    <w:rsid w:val="003C0129"/>
    <w:rsid w:val="003C117A"/>
    <w:rsid w:val="003C2E25"/>
    <w:rsid w:val="003C3E6C"/>
    <w:rsid w:val="003C4604"/>
    <w:rsid w:val="003C4BAE"/>
    <w:rsid w:val="003C5A78"/>
    <w:rsid w:val="003D026A"/>
    <w:rsid w:val="003D09F8"/>
    <w:rsid w:val="003D2AA6"/>
    <w:rsid w:val="003E0DD2"/>
    <w:rsid w:val="003F3734"/>
    <w:rsid w:val="003F6972"/>
    <w:rsid w:val="00406F58"/>
    <w:rsid w:val="00410FA2"/>
    <w:rsid w:val="004118BC"/>
    <w:rsid w:val="00411C7A"/>
    <w:rsid w:val="004156A0"/>
    <w:rsid w:val="0042045F"/>
    <w:rsid w:val="00423969"/>
    <w:rsid w:val="004275BC"/>
    <w:rsid w:val="00433663"/>
    <w:rsid w:val="00434DDB"/>
    <w:rsid w:val="00435F51"/>
    <w:rsid w:val="00445D29"/>
    <w:rsid w:val="00452149"/>
    <w:rsid w:val="004523D7"/>
    <w:rsid w:val="00453587"/>
    <w:rsid w:val="00455CE6"/>
    <w:rsid w:val="004563AD"/>
    <w:rsid w:val="004576BD"/>
    <w:rsid w:val="004604DA"/>
    <w:rsid w:val="00460EC8"/>
    <w:rsid w:val="00463456"/>
    <w:rsid w:val="00463802"/>
    <w:rsid w:val="00470B83"/>
    <w:rsid w:val="004735FF"/>
    <w:rsid w:val="004736A1"/>
    <w:rsid w:val="0047389F"/>
    <w:rsid w:val="0048439C"/>
    <w:rsid w:val="00484A84"/>
    <w:rsid w:val="00485115"/>
    <w:rsid w:val="0048570F"/>
    <w:rsid w:val="00490B29"/>
    <w:rsid w:val="00490F85"/>
    <w:rsid w:val="00491839"/>
    <w:rsid w:val="004919DD"/>
    <w:rsid w:val="0049460A"/>
    <w:rsid w:val="004947D8"/>
    <w:rsid w:val="00494D7D"/>
    <w:rsid w:val="00497727"/>
    <w:rsid w:val="004A00E3"/>
    <w:rsid w:val="004A42A2"/>
    <w:rsid w:val="004A7DBB"/>
    <w:rsid w:val="004B32F2"/>
    <w:rsid w:val="004B3DF5"/>
    <w:rsid w:val="004B473E"/>
    <w:rsid w:val="004C0499"/>
    <w:rsid w:val="004C21B9"/>
    <w:rsid w:val="004C4E27"/>
    <w:rsid w:val="004C4EF4"/>
    <w:rsid w:val="004C5051"/>
    <w:rsid w:val="004C5655"/>
    <w:rsid w:val="004C5AE6"/>
    <w:rsid w:val="004D0A7E"/>
    <w:rsid w:val="004D55B6"/>
    <w:rsid w:val="004D5C46"/>
    <w:rsid w:val="004E0F50"/>
    <w:rsid w:val="004E1B35"/>
    <w:rsid w:val="004E203A"/>
    <w:rsid w:val="004F0D6B"/>
    <w:rsid w:val="004F31BE"/>
    <w:rsid w:val="004F6EFA"/>
    <w:rsid w:val="00502764"/>
    <w:rsid w:val="00503BEF"/>
    <w:rsid w:val="00505147"/>
    <w:rsid w:val="00512C3A"/>
    <w:rsid w:val="00515CF1"/>
    <w:rsid w:val="005200E0"/>
    <w:rsid w:val="0052046F"/>
    <w:rsid w:val="0052047A"/>
    <w:rsid w:val="00520F5B"/>
    <w:rsid w:val="00526B6C"/>
    <w:rsid w:val="0053264C"/>
    <w:rsid w:val="0053594A"/>
    <w:rsid w:val="00540689"/>
    <w:rsid w:val="00540839"/>
    <w:rsid w:val="00540F6D"/>
    <w:rsid w:val="0054286D"/>
    <w:rsid w:val="005429FB"/>
    <w:rsid w:val="00544129"/>
    <w:rsid w:val="00544722"/>
    <w:rsid w:val="0055033B"/>
    <w:rsid w:val="0055179B"/>
    <w:rsid w:val="00556279"/>
    <w:rsid w:val="0056001A"/>
    <w:rsid w:val="0056158A"/>
    <w:rsid w:val="0056184E"/>
    <w:rsid w:val="00561B20"/>
    <w:rsid w:val="005649A1"/>
    <w:rsid w:val="00564AC5"/>
    <w:rsid w:val="00567B05"/>
    <w:rsid w:val="00567F71"/>
    <w:rsid w:val="00567F9D"/>
    <w:rsid w:val="005705E5"/>
    <w:rsid w:val="005740CD"/>
    <w:rsid w:val="005759C2"/>
    <w:rsid w:val="00576F1C"/>
    <w:rsid w:val="005776E7"/>
    <w:rsid w:val="00580B20"/>
    <w:rsid w:val="005815BC"/>
    <w:rsid w:val="00582762"/>
    <w:rsid w:val="005855F8"/>
    <w:rsid w:val="0058749E"/>
    <w:rsid w:val="00591F6E"/>
    <w:rsid w:val="005938B9"/>
    <w:rsid w:val="00593CD0"/>
    <w:rsid w:val="005A2515"/>
    <w:rsid w:val="005B36E6"/>
    <w:rsid w:val="005B59A9"/>
    <w:rsid w:val="005C208D"/>
    <w:rsid w:val="005C5530"/>
    <w:rsid w:val="005D0506"/>
    <w:rsid w:val="005D0F85"/>
    <w:rsid w:val="005D25DB"/>
    <w:rsid w:val="005E2F84"/>
    <w:rsid w:val="005E715A"/>
    <w:rsid w:val="005F4262"/>
    <w:rsid w:val="00600F6B"/>
    <w:rsid w:val="00603423"/>
    <w:rsid w:val="006075B7"/>
    <w:rsid w:val="00607C22"/>
    <w:rsid w:val="00611BFB"/>
    <w:rsid w:val="006137FD"/>
    <w:rsid w:val="00614209"/>
    <w:rsid w:val="00620E2C"/>
    <w:rsid w:val="006243E0"/>
    <w:rsid w:val="00624B71"/>
    <w:rsid w:val="00626612"/>
    <w:rsid w:val="00630F24"/>
    <w:rsid w:val="00631976"/>
    <w:rsid w:val="00632B35"/>
    <w:rsid w:val="00633AC9"/>
    <w:rsid w:val="00634BFC"/>
    <w:rsid w:val="0064033F"/>
    <w:rsid w:val="00640E25"/>
    <w:rsid w:val="00641FEB"/>
    <w:rsid w:val="0064411F"/>
    <w:rsid w:val="00651BB4"/>
    <w:rsid w:val="006613AF"/>
    <w:rsid w:val="0067198E"/>
    <w:rsid w:val="006727C1"/>
    <w:rsid w:val="00672DDB"/>
    <w:rsid w:val="00673D55"/>
    <w:rsid w:val="006744C2"/>
    <w:rsid w:val="00675B80"/>
    <w:rsid w:val="00683571"/>
    <w:rsid w:val="00684BBA"/>
    <w:rsid w:val="00686106"/>
    <w:rsid w:val="006905EE"/>
    <w:rsid w:val="00690CA1"/>
    <w:rsid w:val="00694086"/>
    <w:rsid w:val="00694C0F"/>
    <w:rsid w:val="00694C79"/>
    <w:rsid w:val="0069685D"/>
    <w:rsid w:val="00696B38"/>
    <w:rsid w:val="006973C7"/>
    <w:rsid w:val="006A230F"/>
    <w:rsid w:val="006A49B9"/>
    <w:rsid w:val="006A5C46"/>
    <w:rsid w:val="006A680F"/>
    <w:rsid w:val="006A7EA1"/>
    <w:rsid w:val="006B0E7B"/>
    <w:rsid w:val="006C07CE"/>
    <w:rsid w:val="006C7D63"/>
    <w:rsid w:val="006D1EF9"/>
    <w:rsid w:val="006D57EA"/>
    <w:rsid w:val="006D7595"/>
    <w:rsid w:val="006D7739"/>
    <w:rsid w:val="006E0B8E"/>
    <w:rsid w:val="006E1F4A"/>
    <w:rsid w:val="006E3385"/>
    <w:rsid w:val="006E5367"/>
    <w:rsid w:val="006E541F"/>
    <w:rsid w:val="006F0E55"/>
    <w:rsid w:val="006F44D8"/>
    <w:rsid w:val="006F5D65"/>
    <w:rsid w:val="006F6EFF"/>
    <w:rsid w:val="00704581"/>
    <w:rsid w:val="00707F5E"/>
    <w:rsid w:val="00714CB3"/>
    <w:rsid w:val="00717E86"/>
    <w:rsid w:val="00722546"/>
    <w:rsid w:val="00723E31"/>
    <w:rsid w:val="00730106"/>
    <w:rsid w:val="00730AE6"/>
    <w:rsid w:val="007325F6"/>
    <w:rsid w:val="00733376"/>
    <w:rsid w:val="0073398E"/>
    <w:rsid w:val="007351ED"/>
    <w:rsid w:val="00736353"/>
    <w:rsid w:val="0073773E"/>
    <w:rsid w:val="007423B7"/>
    <w:rsid w:val="00744530"/>
    <w:rsid w:val="00744749"/>
    <w:rsid w:val="007454A4"/>
    <w:rsid w:val="007454DB"/>
    <w:rsid w:val="00747E65"/>
    <w:rsid w:val="00751C76"/>
    <w:rsid w:val="007548DC"/>
    <w:rsid w:val="00755DA9"/>
    <w:rsid w:val="00760CCE"/>
    <w:rsid w:val="00762496"/>
    <w:rsid w:val="00770C64"/>
    <w:rsid w:val="0077273C"/>
    <w:rsid w:val="00775676"/>
    <w:rsid w:val="0077661A"/>
    <w:rsid w:val="00776AD4"/>
    <w:rsid w:val="007800B6"/>
    <w:rsid w:val="00782A9B"/>
    <w:rsid w:val="00784B62"/>
    <w:rsid w:val="00784E87"/>
    <w:rsid w:val="00787868"/>
    <w:rsid w:val="0079417F"/>
    <w:rsid w:val="007946D9"/>
    <w:rsid w:val="0079686D"/>
    <w:rsid w:val="007A4590"/>
    <w:rsid w:val="007A5426"/>
    <w:rsid w:val="007B0D51"/>
    <w:rsid w:val="007B15D4"/>
    <w:rsid w:val="007B1AE1"/>
    <w:rsid w:val="007B35C5"/>
    <w:rsid w:val="007B49F8"/>
    <w:rsid w:val="007B607F"/>
    <w:rsid w:val="007C5E9F"/>
    <w:rsid w:val="007C7A77"/>
    <w:rsid w:val="007C7B58"/>
    <w:rsid w:val="007D6E00"/>
    <w:rsid w:val="007E2C1D"/>
    <w:rsid w:val="007F066A"/>
    <w:rsid w:val="007F3F5B"/>
    <w:rsid w:val="0080276D"/>
    <w:rsid w:val="008034CF"/>
    <w:rsid w:val="008058B5"/>
    <w:rsid w:val="00805D99"/>
    <w:rsid w:val="0080658A"/>
    <w:rsid w:val="0081211E"/>
    <w:rsid w:val="0081530B"/>
    <w:rsid w:val="008257B4"/>
    <w:rsid w:val="00830296"/>
    <w:rsid w:val="0083113C"/>
    <w:rsid w:val="008417CF"/>
    <w:rsid w:val="008471D4"/>
    <w:rsid w:val="008512A5"/>
    <w:rsid w:val="00853D49"/>
    <w:rsid w:val="00854341"/>
    <w:rsid w:val="00857A94"/>
    <w:rsid w:val="00860BE4"/>
    <w:rsid w:val="008610A6"/>
    <w:rsid w:val="00864016"/>
    <w:rsid w:val="0086565A"/>
    <w:rsid w:val="008709E2"/>
    <w:rsid w:val="008718AF"/>
    <w:rsid w:val="008822AF"/>
    <w:rsid w:val="00890356"/>
    <w:rsid w:val="00890406"/>
    <w:rsid w:val="008906B1"/>
    <w:rsid w:val="008952B6"/>
    <w:rsid w:val="008958EE"/>
    <w:rsid w:val="008A18D4"/>
    <w:rsid w:val="008A3924"/>
    <w:rsid w:val="008A41AD"/>
    <w:rsid w:val="008A524F"/>
    <w:rsid w:val="008B2C24"/>
    <w:rsid w:val="008B37BA"/>
    <w:rsid w:val="008B4DCA"/>
    <w:rsid w:val="008B5D37"/>
    <w:rsid w:val="008C302D"/>
    <w:rsid w:val="008C5FB4"/>
    <w:rsid w:val="008C73C0"/>
    <w:rsid w:val="008C779E"/>
    <w:rsid w:val="008D00C6"/>
    <w:rsid w:val="008D73C2"/>
    <w:rsid w:val="008E038C"/>
    <w:rsid w:val="008E16DC"/>
    <w:rsid w:val="008F0745"/>
    <w:rsid w:val="008F2D87"/>
    <w:rsid w:val="008F43CE"/>
    <w:rsid w:val="008F7D61"/>
    <w:rsid w:val="00900797"/>
    <w:rsid w:val="009035D6"/>
    <w:rsid w:val="00906234"/>
    <w:rsid w:val="00910CF6"/>
    <w:rsid w:val="0091224C"/>
    <w:rsid w:val="0091680A"/>
    <w:rsid w:val="009205F8"/>
    <w:rsid w:val="009234CC"/>
    <w:rsid w:val="00923889"/>
    <w:rsid w:val="0092448B"/>
    <w:rsid w:val="00924C0E"/>
    <w:rsid w:val="009261FF"/>
    <w:rsid w:val="00926311"/>
    <w:rsid w:val="00933B0F"/>
    <w:rsid w:val="009346EF"/>
    <w:rsid w:val="00940823"/>
    <w:rsid w:val="00942CE4"/>
    <w:rsid w:val="00950F16"/>
    <w:rsid w:val="00980665"/>
    <w:rsid w:val="00984C64"/>
    <w:rsid w:val="0098537F"/>
    <w:rsid w:val="009863BC"/>
    <w:rsid w:val="009910EE"/>
    <w:rsid w:val="00992543"/>
    <w:rsid w:val="0099281E"/>
    <w:rsid w:val="00992A61"/>
    <w:rsid w:val="00994037"/>
    <w:rsid w:val="0099413E"/>
    <w:rsid w:val="00996F2B"/>
    <w:rsid w:val="009A48E6"/>
    <w:rsid w:val="009A60B8"/>
    <w:rsid w:val="009B0989"/>
    <w:rsid w:val="009B4B65"/>
    <w:rsid w:val="009C255D"/>
    <w:rsid w:val="009C7988"/>
    <w:rsid w:val="009D07DD"/>
    <w:rsid w:val="009D0AD8"/>
    <w:rsid w:val="009D225A"/>
    <w:rsid w:val="009D343B"/>
    <w:rsid w:val="009D5D9B"/>
    <w:rsid w:val="009E0146"/>
    <w:rsid w:val="009E069E"/>
    <w:rsid w:val="009E32ED"/>
    <w:rsid w:val="009E6C1A"/>
    <w:rsid w:val="009E6F83"/>
    <w:rsid w:val="009F007E"/>
    <w:rsid w:val="009F318D"/>
    <w:rsid w:val="009F436E"/>
    <w:rsid w:val="00A06DE3"/>
    <w:rsid w:val="00A14FE3"/>
    <w:rsid w:val="00A15975"/>
    <w:rsid w:val="00A17423"/>
    <w:rsid w:val="00A229C6"/>
    <w:rsid w:val="00A25024"/>
    <w:rsid w:val="00A26853"/>
    <w:rsid w:val="00A307D5"/>
    <w:rsid w:val="00A4096B"/>
    <w:rsid w:val="00A41767"/>
    <w:rsid w:val="00A46DCB"/>
    <w:rsid w:val="00A474D4"/>
    <w:rsid w:val="00A521D7"/>
    <w:rsid w:val="00A53169"/>
    <w:rsid w:val="00A56554"/>
    <w:rsid w:val="00A567DA"/>
    <w:rsid w:val="00A613FA"/>
    <w:rsid w:val="00A62976"/>
    <w:rsid w:val="00A70A0A"/>
    <w:rsid w:val="00A72000"/>
    <w:rsid w:val="00A729FF"/>
    <w:rsid w:val="00A746B9"/>
    <w:rsid w:val="00A828D8"/>
    <w:rsid w:val="00A91A07"/>
    <w:rsid w:val="00A97504"/>
    <w:rsid w:val="00AA0441"/>
    <w:rsid w:val="00AA06F4"/>
    <w:rsid w:val="00AB2738"/>
    <w:rsid w:val="00AB3ECB"/>
    <w:rsid w:val="00AB4586"/>
    <w:rsid w:val="00AC7B31"/>
    <w:rsid w:val="00AD38EB"/>
    <w:rsid w:val="00AD6EAE"/>
    <w:rsid w:val="00AE3417"/>
    <w:rsid w:val="00AF306D"/>
    <w:rsid w:val="00AF40E9"/>
    <w:rsid w:val="00AF4539"/>
    <w:rsid w:val="00AF4D85"/>
    <w:rsid w:val="00B04C2A"/>
    <w:rsid w:val="00B137B8"/>
    <w:rsid w:val="00B16211"/>
    <w:rsid w:val="00B1721A"/>
    <w:rsid w:val="00B2061E"/>
    <w:rsid w:val="00B250B0"/>
    <w:rsid w:val="00B32D64"/>
    <w:rsid w:val="00B4178C"/>
    <w:rsid w:val="00B4786E"/>
    <w:rsid w:val="00B53D68"/>
    <w:rsid w:val="00B56469"/>
    <w:rsid w:val="00B569E7"/>
    <w:rsid w:val="00B5738B"/>
    <w:rsid w:val="00B6213F"/>
    <w:rsid w:val="00B65CA0"/>
    <w:rsid w:val="00B67816"/>
    <w:rsid w:val="00B709FA"/>
    <w:rsid w:val="00B71214"/>
    <w:rsid w:val="00B7514F"/>
    <w:rsid w:val="00B778FB"/>
    <w:rsid w:val="00B86A45"/>
    <w:rsid w:val="00B900D2"/>
    <w:rsid w:val="00B90D7C"/>
    <w:rsid w:val="00B91617"/>
    <w:rsid w:val="00B916BF"/>
    <w:rsid w:val="00B9707D"/>
    <w:rsid w:val="00BA4D34"/>
    <w:rsid w:val="00BA50F0"/>
    <w:rsid w:val="00BB172F"/>
    <w:rsid w:val="00BB2D54"/>
    <w:rsid w:val="00BC1AAE"/>
    <w:rsid w:val="00BC4298"/>
    <w:rsid w:val="00BC65EE"/>
    <w:rsid w:val="00BD172B"/>
    <w:rsid w:val="00BE0B65"/>
    <w:rsid w:val="00BE46D1"/>
    <w:rsid w:val="00BF0955"/>
    <w:rsid w:val="00BF3038"/>
    <w:rsid w:val="00BF55E9"/>
    <w:rsid w:val="00C02F88"/>
    <w:rsid w:val="00C0692F"/>
    <w:rsid w:val="00C12CC9"/>
    <w:rsid w:val="00C141AD"/>
    <w:rsid w:val="00C21317"/>
    <w:rsid w:val="00C23CB3"/>
    <w:rsid w:val="00C2517C"/>
    <w:rsid w:val="00C25E5E"/>
    <w:rsid w:val="00C30A62"/>
    <w:rsid w:val="00C32142"/>
    <w:rsid w:val="00C348B6"/>
    <w:rsid w:val="00C350A9"/>
    <w:rsid w:val="00C35310"/>
    <w:rsid w:val="00C36156"/>
    <w:rsid w:val="00C43596"/>
    <w:rsid w:val="00C438B3"/>
    <w:rsid w:val="00C44248"/>
    <w:rsid w:val="00C44649"/>
    <w:rsid w:val="00C4522A"/>
    <w:rsid w:val="00C46B3B"/>
    <w:rsid w:val="00C5153D"/>
    <w:rsid w:val="00C52FAE"/>
    <w:rsid w:val="00C53A1C"/>
    <w:rsid w:val="00C563E9"/>
    <w:rsid w:val="00C57245"/>
    <w:rsid w:val="00C603AB"/>
    <w:rsid w:val="00C61C9F"/>
    <w:rsid w:val="00C62C71"/>
    <w:rsid w:val="00C6412F"/>
    <w:rsid w:val="00C64B76"/>
    <w:rsid w:val="00C64E65"/>
    <w:rsid w:val="00C66FF7"/>
    <w:rsid w:val="00C71015"/>
    <w:rsid w:val="00C83D65"/>
    <w:rsid w:val="00C865DA"/>
    <w:rsid w:val="00C87793"/>
    <w:rsid w:val="00C96494"/>
    <w:rsid w:val="00C97ECE"/>
    <w:rsid w:val="00CA2B67"/>
    <w:rsid w:val="00CB0F7D"/>
    <w:rsid w:val="00CB4FD7"/>
    <w:rsid w:val="00CC1649"/>
    <w:rsid w:val="00CC302C"/>
    <w:rsid w:val="00CC66E3"/>
    <w:rsid w:val="00CD0A27"/>
    <w:rsid w:val="00CD4A72"/>
    <w:rsid w:val="00CD744A"/>
    <w:rsid w:val="00CD7B76"/>
    <w:rsid w:val="00CE1118"/>
    <w:rsid w:val="00CE2A34"/>
    <w:rsid w:val="00CE5998"/>
    <w:rsid w:val="00CF1B85"/>
    <w:rsid w:val="00CF6406"/>
    <w:rsid w:val="00CF7C49"/>
    <w:rsid w:val="00D02CE6"/>
    <w:rsid w:val="00D030DA"/>
    <w:rsid w:val="00D04F47"/>
    <w:rsid w:val="00D062EE"/>
    <w:rsid w:val="00D0664C"/>
    <w:rsid w:val="00D06DD2"/>
    <w:rsid w:val="00D10680"/>
    <w:rsid w:val="00D1336A"/>
    <w:rsid w:val="00D13C5D"/>
    <w:rsid w:val="00D14846"/>
    <w:rsid w:val="00D200DD"/>
    <w:rsid w:val="00D20178"/>
    <w:rsid w:val="00D22820"/>
    <w:rsid w:val="00D229D7"/>
    <w:rsid w:val="00D246E1"/>
    <w:rsid w:val="00D24BF6"/>
    <w:rsid w:val="00D24C1E"/>
    <w:rsid w:val="00D2549C"/>
    <w:rsid w:val="00D25A21"/>
    <w:rsid w:val="00D26157"/>
    <w:rsid w:val="00D26E64"/>
    <w:rsid w:val="00D32953"/>
    <w:rsid w:val="00D329AA"/>
    <w:rsid w:val="00D34D50"/>
    <w:rsid w:val="00D353DB"/>
    <w:rsid w:val="00D45FE6"/>
    <w:rsid w:val="00D51BB8"/>
    <w:rsid w:val="00D52D55"/>
    <w:rsid w:val="00D564F9"/>
    <w:rsid w:val="00D56665"/>
    <w:rsid w:val="00D61DE9"/>
    <w:rsid w:val="00D6737E"/>
    <w:rsid w:val="00D7522C"/>
    <w:rsid w:val="00D76DF6"/>
    <w:rsid w:val="00D923B5"/>
    <w:rsid w:val="00D949F6"/>
    <w:rsid w:val="00D958C1"/>
    <w:rsid w:val="00DA320D"/>
    <w:rsid w:val="00DA45EF"/>
    <w:rsid w:val="00DA4A33"/>
    <w:rsid w:val="00DA4F20"/>
    <w:rsid w:val="00DB40F9"/>
    <w:rsid w:val="00DC1D13"/>
    <w:rsid w:val="00DC24E2"/>
    <w:rsid w:val="00DC3150"/>
    <w:rsid w:val="00DC336F"/>
    <w:rsid w:val="00DC583F"/>
    <w:rsid w:val="00DD0028"/>
    <w:rsid w:val="00DD0BD1"/>
    <w:rsid w:val="00DD3E39"/>
    <w:rsid w:val="00DD77B7"/>
    <w:rsid w:val="00DE4AF1"/>
    <w:rsid w:val="00DE6153"/>
    <w:rsid w:val="00DE72D2"/>
    <w:rsid w:val="00DE78CD"/>
    <w:rsid w:val="00DE7D35"/>
    <w:rsid w:val="00DF26E2"/>
    <w:rsid w:val="00DF50E9"/>
    <w:rsid w:val="00E00F30"/>
    <w:rsid w:val="00E018CB"/>
    <w:rsid w:val="00E07197"/>
    <w:rsid w:val="00E1178D"/>
    <w:rsid w:val="00E11B8F"/>
    <w:rsid w:val="00E131E9"/>
    <w:rsid w:val="00E179AB"/>
    <w:rsid w:val="00E230E7"/>
    <w:rsid w:val="00E51B9B"/>
    <w:rsid w:val="00E52DD8"/>
    <w:rsid w:val="00E566C1"/>
    <w:rsid w:val="00E61A3F"/>
    <w:rsid w:val="00E636CD"/>
    <w:rsid w:val="00E64996"/>
    <w:rsid w:val="00E66763"/>
    <w:rsid w:val="00E675F8"/>
    <w:rsid w:val="00E74581"/>
    <w:rsid w:val="00E900F1"/>
    <w:rsid w:val="00E933CB"/>
    <w:rsid w:val="00E94BEE"/>
    <w:rsid w:val="00E94E13"/>
    <w:rsid w:val="00E9593B"/>
    <w:rsid w:val="00EA15F1"/>
    <w:rsid w:val="00EA2662"/>
    <w:rsid w:val="00EA59E9"/>
    <w:rsid w:val="00EA701B"/>
    <w:rsid w:val="00EB76D2"/>
    <w:rsid w:val="00EC1321"/>
    <w:rsid w:val="00EC5D17"/>
    <w:rsid w:val="00EE1DB6"/>
    <w:rsid w:val="00EE217C"/>
    <w:rsid w:val="00EE5A6D"/>
    <w:rsid w:val="00EF0242"/>
    <w:rsid w:val="00EF5134"/>
    <w:rsid w:val="00EF6B8F"/>
    <w:rsid w:val="00EF6CE9"/>
    <w:rsid w:val="00F007BE"/>
    <w:rsid w:val="00F00B4E"/>
    <w:rsid w:val="00F03EB4"/>
    <w:rsid w:val="00F04189"/>
    <w:rsid w:val="00F04CA0"/>
    <w:rsid w:val="00F109FC"/>
    <w:rsid w:val="00F17768"/>
    <w:rsid w:val="00F17989"/>
    <w:rsid w:val="00F2110C"/>
    <w:rsid w:val="00F2177B"/>
    <w:rsid w:val="00F22409"/>
    <w:rsid w:val="00F24B55"/>
    <w:rsid w:val="00F270A2"/>
    <w:rsid w:val="00F31EF7"/>
    <w:rsid w:val="00F332F5"/>
    <w:rsid w:val="00F344E2"/>
    <w:rsid w:val="00F34B47"/>
    <w:rsid w:val="00F35074"/>
    <w:rsid w:val="00F36F48"/>
    <w:rsid w:val="00F3763B"/>
    <w:rsid w:val="00F401E5"/>
    <w:rsid w:val="00F40F0B"/>
    <w:rsid w:val="00F416FC"/>
    <w:rsid w:val="00F43875"/>
    <w:rsid w:val="00F44E60"/>
    <w:rsid w:val="00F451E9"/>
    <w:rsid w:val="00F55F29"/>
    <w:rsid w:val="00F5649D"/>
    <w:rsid w:val="00F60DE7"/>
    <w:rsid w:val="00F618A7"/>
    <w:rsid w:val="00F62120"/>
    <w:rsid w:val="00F72819"/>
    <w:rsid w:val="00F72C52"/>
    <w:rsid w:val="00F76651"/>
    <w:rsid w:val="00F767E2"/>
    <w:rsid w:val="00F826FC"/>
    <w:rsid w:val="00F85147"/>
    <w:rsid w:val="00F9012B"/>
    <w:rsid w:val="00F90DB3"/>
    <w:rsid w:val="00F92791"/>
    <w:rsid w:val="00F9438E"/>
    <w:rsid w:val="00F9774A"/>
    <w:rsid w:val="00FA069E"/>
    <w:rsid w:val="00FA0AE4"/>
    <w:rsid w:val="00FA0F9B"/>
    <w:rsid w:val="00FA24CE"/>
    <w:rsid w:val="00FA2D70"/>
    <w:rsid w:val="00FD284B"/>
    <w:rsid w:val="00FD3DB2"/>
    <w:rsid w:val="00FD4F86"/>
    <w:rsid w:val="00FD7677"/>
    <w:rsid w:val="00FE2BD6"/>
    <w:rsid w:val="00FE2FC1"/>
    <w:rsid w:val="00FF25D5"/>
    <w:rsid w:val="00FF2E9E"/>
    <w:rsid w:val="00FF342A"/>
    <w:rsid w:val="00FF461E"/>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DA30C7-7EBC-4408-8265-701EC7B0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49"/>
    <w:rPr>
      <w:sz w:val="24"/>
      <w:szCs w:val="24"/>
    </w:rPr>
  </w:style>
  <w:style w:type="paragraph" w:styleId="1">
    <w:name w:val="heading 1"/>
    <w:basedOn w:val="a"/>
    <w:next w:val="a"/>
    <w:link w:val="10"/>
    <w:qFormat/>
    <w:rsid w:val="001E2D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086C56"/>
    <w:pPr>
      <w:widowControl w:val="0"/>
      <w:spacing w:after="120"/>
      <w:ind w:right="-113"/>
      <w:outlineLvl w:val="1"/>
    </w:pPr>
    <w:rPr>
      <w:rFonts w:cs="Arial"/>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086C56"/>
    <w:rPr>
      <w:b/>
      <w:bCs/>
    </w:rPr>
  </w:style>
  <w:style w:type="paragraph" w:styleId="a5">
    <w:name w:val="footnote text"/>
    <w:basedOn w:val="a"/>
    <w:link w:val="a6"/>
    <w:uiPriority w:val="99"/>
    <w:semiHidden/>
    <w:rsid w:val="00086C56"/>
    <w:rPr>
      <w:sz w:val="20"/>
      <w:szCs w:val="20"/>
    </w:rPr>
  </w:style>
  <w:style w:type="character" w:customStyle="1" w:styleId="apple-style-span">
    <w:name w:val="apple-style-span"/>
    <w:basedOn w:val="a0"/>
    <w:rsid w:val="00086C56"/>
  </w:style>
  <w:style w:type="paragraph" w:styleId="a7">
    <w:name w:val="Body Text"/>
    <w:basedOn w:val="a"/>
    <w:rsid w:val="007B0D51"/>
    <w:pPr>
      <w:spacing w:before="120"/>
    </w:pPr>
    <w:rPr>
      <w:b/>
    </w:rPr>
  </w:style>
  <w:style w:type="paragraph" w:styleId="a8">
    <w:name w:val="footer"/>
    <w:basedOn w:val="a"/>
    <w:link w:val="a9"/>
    <w:uiPriority w:val="99"/>
    <w:rsid w:val="001773FB"/>
    <w:pPr>
      <w:tabs>
        <w:tab w:val="center" w:pos="4677"/>
        <w:tab w:val="right" w:pos="9355"/>
      </w:tabs>
    </w:pPr>
  </w:style>
  <w:style w:type="character" w:styleId="aa">
    <w:name w:val="page number"/>
    <w:basedOn w:val="a0"/>
    <w:rsid w:val="001773FB"/>
  </w:style>
  <w:style w:type="character" w:styleId="ab">
    <w:name w:val="Hyperlink"/>
    <w:uiPriority w:val="99"/>
    <w:rsid w:val="00114726"/>
    <w:rPr>
      <w:color w:val="0000FF"/>
      <w:u w:val="single"/>
    </w:rPr>
  </w:style>
  <w:style w:type="character" w:styleId="ac">
    <w:name w:val="Emphasis"/>
    <w:uiPriority w:val="20"/>
    <w:qFormat/>
    <w:rsid w:val="00696B38"/>
    <w:rPr>
      <w:i/>
      <w:iCs/>
    </w:rPr>
  </w:style>
  <w:style w:type="paragraph" w:styleId="ad">
    <w:name w:val="Balloon Text"/>
    <w:basedOn w:val="a"/>
    <w:link w:val="ae"/>
    <w:rsid w:val="00707F5E"/>
    <w:rPr>
      <w:rFonts w:ascii="Segoe UI" w:hAnsi="Segoe UI"/>
      <w:sz w:val="18"/>
      <w:szCs w:val="18"/>
    </w:rPr>
  </w:style>
  <w:style w:type="character" w:customStyle="1" w:styleId="ae">
    <w:name w:val="Текст выноски Знак"/>
    <w:link w:val="ad"/>
    <w:rsid w:val="00707F5E"/>
    <w:rPr>
      <w:rFonts w:ascii="Segoe UI" w:hAnsi="Segoe UI" w:cs="Segoe UI"/>
      <w:sz w:val="18"/>
      <w:szCs w:val="18"/>
    </w:rPr>
  </w:style>
  <w:style w:type="paragraph" w:styleId="af">
    <w:name w:val="header"/>
    <w:basedOn w:val="a"/>
    <w:link w:val="af0"/>
    <w:uiPriority w:val="99"/>
    <w:rsid w:val="00900797"/>
    <w:pPr>
      <w:tabs>
        <w:tab w:val="center" w:pos="4677"/>
        <w:tab w:val="right" w:pos="9355"/>
      </w:tabs>
    </w:pPr>
  </w:style>
  <w:style w:type="character" w:customStyle="1" w:styleId="af0">
    <w:name w:val="Верхний колонтитул Знак"/>
    <w:link w:val="af"/>
    <w:uiPriority w:val="99"/>
    <w:rsid w:val="00900797"/>
    <w:rPr>
      <w:sz w:val="24"/>
      <w:szCs w:val="24"/>
    </w:rPr>
  </w:style>
  <w:style w:type="character" w:customStyle="1" w:styleId="a9">
    <w:name w:val="Нижний колонтитул Знак"/>
    <w:link w:val="a8"/>
    <w:uiPriority w:val="99"/>
    <w:rsid w:val="00900797"/>
    <w:rPr>
      <w:sz w:val="24"/>
      <w:szCs w:val="24"/>
    </w:rPr>
  </w:style>
  <w:style w:type="paragraph" w:customStyle="1" w:styleId="ms-rtethemeforecolor-2-0">
    <w:name w:val="ms-rtethemeforecolor-2-0"/>
    <w:basedOn w:val="a"/>
    <w:rsid w:val="00256C30"/>
    <w:pPr>
      <w:spacing w:before="100" w:beforeAutospacing="1" w:after="100" w:afterAutospacing="1"/>
    </w:pPr>
    <w:rPr>
      <w:color w:val="000000"/>
    </w:rPr>
  </w:style>
  <w:style w:type="character" w:customStyle="1" w:styleId="ms-rtestyle-caption1">
    <w:name w:val="ms-rtestyle-caption1"/>
    <w:basedOn w:val="a0"/>
    <w:rsid w:val="00256C30"/>
    <w:rPr>
      <w:color w:val="00ADEE"/>
    </w:rPr>
  </w:style>
  <w:style w:type="character" w:customStyle="1" w:styleId="20">
    <w:name w:val="Заголовок 2 Знак"/>
    <w:basedOn w:val="a0"/>
    <w:link w:val="2"/>
    <w:rsid w:val="00923889"/>
    <w:rPr>
      <w:rFonts w:cs="Arial"/>
      <w:bCs/>
      <w:iCs/>
      <w:sz w:val="28"/>
      <w:szCs w:val="28"/>
    </w:rPr>
  </w:style>
  <w:style w:type="paragraph" w:styleId="af1">
    <w:name w:val="List Paragraph"/>
    <w:basedOn w:val="a"/>
    <w:uiPriority w:val="34"/>
    <w:qFormat/>
    <w:rsid w:val="00102B3A"/>
    <w:pPr>
      <w:ind w:left="720"/>
      <w:contextualSpacing/>
    </w:pPr>
  </w:style>
  <w:style w:type="paragraph" w:styleId="af2">
    <w:name w:val="Normal (Web)"/>
    <w:basedOn w:val="a"/>
    <w:uiPriority w:val="99"/>
    <w:unhideWhenUsed/>
    <w:rsid w:val="00FF342A"/>
    <w:pPr>
      <w:spacing w:before="100" w:beforeAutospacing="1" w:after="100" w:afterAutospacing="1"/>
    </w:pPr>
  </w:style>
  <w:style w:type="character" w:customStyle="1" w:styleId="selectable">
    <w:name w:val="selectable"/>
    <w:rsid w:val="007C7B58"/>
  </w:style>
  <w:style w:type="paragraph" w:customStyle="1" w:styleId="msonormalmailrucssattributepostfixmailrucssattributepostfixmailrucssattributepostfix">
    <w:name w:val="msonormal_mailru_css_attribute_postfix_mailru_css_attribute_postfix_mailru_css_attribute_postfix"/>
    <w:basedOn w:val="a"/>
    <w:rsid w:val="007C7B58"/>
    <w:pPr>
      <w:spacing w:before="100" w:beforeAutospacing="1" w:after="100" w:afterAutospacing="1"/>
    </w:pPr>
  </w:style>
  <w:style w:type="paragraph" w:styleId="21">
    <w:name w:val="Body Text Indent 2"/>
    <w:basedOn w:val="a"/>
    <w:link w:val="22"/>
    <w:semiHidden/>
    <w:unhideWhenUsed/>
    <w:rsid w:val="00B5738B"/>
    <w:pPr>
      <w:spacing w:after="120" w:line="480" w:lineRule="auto"/>
      <w:ind w:left="283"/>
    </w:pPr>
  </w:style>
  <w:style w:type="character" w:customStyle="1" w:styleId="22">
    <w:name w:val="Основной текст с отступом 2 Знак"/>
    <w:basedOn w:val="a0"/>
    <w:link w:val="21"/>
    <w:semiHidden/>
    <w:rsid w:val="00B5738B"/>
    <w:rPr>
      <w:sz w:val="24"/>
      <w:szCs w:val="24"/>
    </w:rPr>
  </w:style>
  <w:style w:type="paragraph" w:styleId="af3">
    <w:name w:val="Title"/>
    <w:basedOn w:val="a"/>
    <w:link w:val="af4"/>
    <w:qFormat/>
    <w:rsid w:val="00B5738B"/>
    <w:pPr>
      <w:widowControl w:val="0"/>
      <w:shd w:val="clear" w:color="auto" w:fill="FFFFFF"/>
      <w:autoSpaceDE w:val="0"/>
      <w:autoSpaceDN w:val="0"/>
      <w:adjustRightInd w:val="0"/>
      <w:ind w:firstLine="851"/>
      <w:jc w:val="center"/>
    </w:pPr>
    <w:rPr>
      <w:b/>
      <w:color w:val="000000"/>
    </w:rPr>
  </w:style>
  <w:style w:type="character" w:customStyle="1" w:styleId="af4">
    <w:name w:val="Название Знак"/>
    <w:basedOn w:val="a0"/>
    <w:link w:val="af3"/>
    <w:rsid w:val="00B5738B"/>
    <w:rPr>
      <w:b/>
      <w:color w:val="000000"/>
      <w:sz w:val="24"/>
      <w:szCs w:val="24"/>
      <w:shd w:val="clear" w:color="auto" w:fill="FFFFFF"/>
    </w:rPr>
  </w:style>
  <w:style w:type="paragraph" w:customStyle="1" w:styleId="ConsNonformat">
    <w:name w:val="ConsNonformat"/>
    <w:rsid w:val="00B5738B"/>
    <w:pPr>
      <w:widowControl w:val="0"/>
      <w:snapToGrid w:val="0"/>
    </w:pPr>
    <w:rPr>
      <w:rFonts w:ascii="Courier New" w:hAnsi="Courier New"/>
    </w:rPr>
  </w:style>
  <w:style w:type="character" w:customStyle="1" w:styleId="a6">
    <w:name w:val="Текст сноски Знак"/>
    <w:basedOn w:val="a0"/>
    <w:link w:val="a5"/>
    <w:uiPriority w:val="99"/>
    <w:semiHidden/>
    <w:rsid w:val="00C350A9"/>
  </w:style>
  <w:style w:type="character" w:styleId="af5">
    <w:name w:val="footnote reference"/>
    <w:basedOn w:val="a0"/>
    <w:uiPriority w:val="99"/>
    <w:semiHidden/>
    <w:unhideWhenUsed/>
    <w:rsid w:val="00C350A9"/>
    <w:rPr>
      <w:vertAlign w:val="superscript"/>
    </w:rPr>
  </w:style>
  <w:style w:type="character" w:customStyle="1" w:styleId="10">
    <w:name w:val="Заголовок 1 Знак"/>
    <w:basedOn w:val="a0"/>
    <w:link w:val="1"/>
    <w:rsid w:val="001E2DB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2212">
      <w:bodyDiv w:val="1"/>
      <w:marLeft w:val="0"/>
      <w:marRight w:val="0"/>
      <w:marTop w:val="0"/>
      <w:marBottom w:val="0"/>
      <w:divBdr>
        <w:top w:val="none" w:sz="0" w:space="0" w:color="auto"/>
        <w:left w:val="none" w:sz="0" w:space="0" w:color="auto"/>
        <w:bottom w:val="none" w:sz="0" w:space="0" w:color="auto"/>
        <w:right w:val="none" w:sz="0" w:space="0" w:color="auto"/>
      </w:divBdr>
    </w:div>
    <w:div w:id="704984737">
      <w:bodyDiv w:val="1"/>
      <w:marLeft w:val="0"/>
      <w:marRight w:val="0"/>
      <w:marTop w:val="0"/>
      <w:marBottom w:val="0"/>
      <w:divBdr>
        <w:top w:val="none" w:sz="0" w:space="0" w:color="auto"/>
        <w:left w:val="none" w:sz="0" w:space="0" w:color="auto"/>
        <w:bottom w:val="none" w:sz="0" w:space="0" w:color="auto"/>
        <w:right w:val="none" w:sz="0" w:space="0" w:color="auto"/>
      </w:divBdr>
      <w:divsChild>
        <w:div w:id="1982617837">
          <w:marLeft w:val="0"/>
          <w:marRight w:val="0"/>
          <w:marTop w:val="0"/>
          <w:marBottom w:val="0"/>
          <w:divBdr>
            <w:top w:val="none" w:sz="0" w:space="0" w:color="auto"/>
            <w:left w:val="none" w:sz="0" w:space="0" w:color="auto"/>
            <w:bottom w:val="none" w:sz="0" w:space="0" w:color="auto"/>
            <w:right w:val="none" w:sz="0" w:space="0" w:color="auto"/>
          </w:divBdr>
          <w:divsChild>
            <w:div w:id="1534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856">
      <w:bodyDiv w:val="1"/>
      <w:marLeft w:val="0"/>
      <w:marRight w:val="0"/>
      <w:marTop w:val="0"/>
      <w:marBottom w:val="0"/>
      <w:divBdr>
        <w:top w:val="none" w:sz="0" w:space="0" w:color="auto"/>
        <w:left w:val="none" w:sz="0" w:space="0" w:color="auto"/>
        <w:bottom w:val="none" w:sz="0" w:space="0" w:color="auto"/>
        <w:right w:val="none" w:sz="0" w:space="0" w:color="auto"/>
      </w:divBdr>
    </w:div>
    <w:div w:id="1616449220">
      <w:bodyDiv w:val="1"/>
      <w:marLeft w:val="0"/>
      <w:marRight w:val="0"/>
      <w:marTop w:val="0"/>
      <w:marBottom w:val="0"/>
      <w:divBdr>
        <w:top w:val="none" w:sz="0" w:space="0" w:color="auto"/>
        <w:left w:val="none" w:sz="0" w:space="0" w:color="auto"/>
        <w:bottom w:val="none" w:sz="0" w:space="0" w:color="auto"/>
        <w:right w:val="none" w:sz="0" w:space="0" w:color="auto"/>
      </w:divBdr>
    </w:div>
    <w:div w:id="1956596711">
      <w:bodyDiv w:val="1"/>
      <w:marLeft w:val="0"/>
      <w:marRight w:val="0"/>
      <w:marTop w:val="0"/>
      <w:marBottom w:val="0"/>
      <w:divBdr>
        <w:top w:val="none" w:sz="0" w:space="0" w:color="auto"/>
        <w:left w:val="none" w:sz="0" w:space="0" w:color="auto"/>
        <w:bottom w:val="none" w:sz="0" w:space="0" w:color="auto"/>
        <w:right w:val="none" w:sz="0" w:space="0" w:color="auto"/>
      </w:divBdr>
    </w:div>
    <w:div w:id="2012220912">
      <w:bodyDiv w:val="1"/>
      <w:marLeft w:val="0"/>
      <w:marRight w:val="0"/>
      <w:marTop w:val="0"/>
      <w:marBottom w:val="0"/>
      <w:divBdr>
        <w:top w:val="none" w:sz="0" w:space="0" w:color="auto"/>
        <w:left w:val="none" w:sz="0" w:space="0" w:color="auto"/>
        <w:bottom w:val="none" w:sz="0" w:space="0" w:color="auto"/>
        <w:right w:val="none" w:sz="0" w:space="0" w:color="auto"/>
      </w:divBdr>
    </w:div>
    <w:div w:id="2105110720">
      <w:bodyDiv w:val="1"/>
      <w:marLeft w:val="0"/>
      <w:marRight w:val="0"/>
      <w:marTop w:val="0"/>
      <w:marBottom w:val="0"/>
      <w:divBdr>
        <w:top w:val="none" w:sz="0" w:space="0" w:color="auto"/>
        <w:left w:val="none" w:sz="0" w:space="0" w:color="auto"/>
        <w:bottom w:val="none" w:sz="0" w:space="0" w:color="auto"/>
        <w:right w:val="none" w:sz="0" w:space="0" w:color="auto"/>
      </w:divBdr>
      <w:divsChild>
        <w:div w:id="1251625499">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467743924">
                  <w:marLeft w:val="0"/>
                  <w:marRight w:val="0"/>
                  <w:marTop w:val="0"/>
                  <w:marBottom w:val="0"/>
                  <w:divBdr>
                    <w:top w:val="none" w:sz="0" w:space="0" w:color="auto"/>
                    <w:left w:val="none" w:sz="0" w:space="0" w:color="auto"/>
                    <w:bottom w:val="none" w:sz="0" w:space="0" w:color="auto"/>
                    <w:right w:val="none" w:sz="0" w:space="0" w:color="auto"/>
                  </w:divBdr>
                  <w:divsChild>
                    <w:div w:id="776290766">
                      <w:marLeft w:val="0"/>
                      <w:marRight w:val="0"/>
                      <w:marTop w:val="951"/>
                      <w:marBottom w:val="0"/>
                      <w:divBdr>
                        <w:top w:val="none" w:sz="0" w:space="0" w:color="auto"/>
                        <w:left w:val="none" w:sz="0" w:space="0" w:color="auto"/>
                        <w:bottom w:val="none" w:sz="0" w:space="0" w:color="auto"/>
                        <w:right w:val="none" w:sz="0" w:space="0" w:color="auto"/>
                      </w:divBdr>
                      <w:divsChild>
                        <w:div w:id="482045494">
                          <w:marLeft w:val="0"/>
                          <w:marRight w:val="0"/>
                          <w:marTop w:val="0"/>
                          <w:marBottom w:val="0"/>
                          <w:divBdr>
                            <w:top w:val="none" w:sz="0" w:space="0" w:color="auto"/>
                            <w:left w:val="none" w:sz="0" w:space="0" w:color="auto"/>
                            <w:bottom w:val="none" w:sz="0" w:space="0" w:color="auto"/>
                            <w:right w:val="none" w:sz="0" w:space="0" w:color="auto"/>
                          </w:divBdr>
                          <w:divsChild>
                            <w:div w:id="803427515">
                              <w:marLeft w:val="0"/>
                              <w:marRight w:val="0"/>
                              <w:marTop w:val="0"/>
                              <w:marBottom w:val="0"/>
                              <w:divBdr>
                                <w:top w:val="none" w:sz="0" w:space="0" w:color="auto"/>
                                <w:left w:val="none" w:sz="0" w:space="0" w:color="auto"/>
                                <w:bottom w:val="none" w:sz="0" w:space="0" w:color="auto"/>
                                <w:right w:val="none" w:sz="0" w:space="0" w:color="auto"/>
                              </w:divBdr>
                              <w:divsChild>
                                <w:div w:id="2085032639">
                                  <w:marLeft w:val="0"/>
                                  <w:marRight w:val="0"/>
                                  <w:marTop w:val="0"/>
                                  <w:marBottom w:val="0"/>
                                  <w:divBdr>
                                    <w:top w:val="none" w:sz="0" w:space="0" w:color="auto"/>
                                    <w:left w:val="none" w:sz="0" w:space="0" w:color="auto"/>
                                    <w:bottom w:val="none" w:sz="0" w:space="0" w:color="auto"/>
                                    <w:right w:val="none" w:sz="0" w:space="0" w:color="auto"/>
                                  </w:divBdr>
                                  <w:divsChild>
                                    <w:div w:id="1800761338">
                                      <w:marLeft w:val="0"/>
                                      <w:marRight w:val="0"/>
                                      <w:marTop w:val="0"/>
                                      <w:marBottom w:val="0"/>
                                      <w:divBdr>
                                        <w:top w:val="none" w:sz="0" w:space="0" w:color="auto"/>
                                        <w:left w:val="none" w:sz="0" w:space="0" w:color="auto"/>
                                        <w:bottom w:val="none" w:sz="0" w:space="0" w:color="auto"/>
                                        <w:right w:val="none" w:sz="0" w:space="0" w:color="auto"/>
                                      </w:divBdr>
                                      <w:divsChild>
                                        <w:div w:id="866672563">
                                          <w:marLeft w:val="0"/>
                                          <w:marRight w:val="0"/>
                                          <w:marTop w:val="0"/>
                                          <w:marBottom w:val="0"/>
                                          <w:divBdr>
                                            <w:top w:val="none" w:sz="0" w:space="0" w:color="auto"/>
                                            <w:left w:val="none" w:sz="0" w:space="0" w:color="auto"/>
                                            <w:bottom w:val="none" w:sz="0" w:space="0" w:color="auto"/>
                                            <w:right w:val="none" w:sz="0" w:space="0" w:color="auto"/>
                                          </w:divBdr>
                                          <w:divsChild>
                                            <w:div w:id="387194053">
                                              <w:marLeft w:val="0"/>
                                              <w:marRight w:val="0"/>
                                              <w:marTop w:val="68"/>
                                              <w:marBottom w:val="0"/>
                                              <w:divBdr>
                                                <w:top w:val="none" w:sz="0" w:space="0" w:color="auto"/>
                                                <w:left w:val="none" w:sz="0" w:space="0" w:color="auto"/>
                                                <w:bottom w:val="none" w:sz="0" w:space="0" w:color="auto"/>
                                                <w:right w:val="none" w:sz="0" w:space="0" w:color="auto"/>
                                              </w:divBdr>
                                              <w:divsChild>
                                                <w:div w:id="13229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core.ac.uk/download/pdf/12996173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https://core.ac.uk/download/pdf/129961739.pdf" TargetMode="External"/><Relationship Id="rId4" Type="http://schemas.openxmlformats.org/officeDocument/2006/relationships/settings" Target="settings.xml"/><Relationship Id="rId9" Type="http://schemas.openxmlformats.org/officeDocument/2006/relationships/hyperlink" Target="http://orcid.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7C92-7B1A-4061-BD25-4E242775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О составах редакционных советов</vt:lpstr>
    </vt:vector>
  </TitlesOfParts>
  <Company>Finance Academy under the Government of RF</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составах редакционных советов</dc:title>
  <dc:creator>Lzatsepina</dc:creator>
  <cp:lastModifiedBy>306 К. Третий</cp:lastModifiedBy>
  <cp:revision>3</cp:revision>
  <cp:lastPrinted>2018-11-06T09:29:00Z</cp:lastPrinted>
  <dcterms:created xsi:type="dcterms:W3CDTF">2019-03-25T12:01:00Z</dcterms:created>
  <dcterms:modified xsi:type="dcterms:W3CDTF">2019-03-25T13:48:00Z</dcterms:modified>
</cp:coreProperties>
</file>