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C" w:rsidRDefault="000204C2">
      <w:pPr>
        <w:widowControl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EC0ACC" w:rsidRDefault="000204C2">
      <w:pPr>
        <w:widowControl w:val="0"/>
        <w:tabs>
          <w:tab w:val="left" w:pos="4678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</w:p>
    <w:p w:rsidR="00EC0ACC" w:rsidRDefault="000204C2">
      <w:pPr>
        <w:widowControl w:val="0"/>
        <w:tabs>
          <w:tab w:val="left" w:pos="4678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и социальной защиты</w:t>
      </w:r>
    </w:p>
    <w:p w:rsidR="00EC0ACC" w:rsidRDefault="000204C2">
      <w:pPr>
        <w:widowControl w:val="0"/>
        <w:tabs>
          <w:tab w:val="left" w:pos="4678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EC0ACC" w:rsidRDefault="000204C2">
      <w:pPr>
        <w:widowControl w:val="0"/>
        <w:tabs>
          <w:tab w:val="left" w:pos="4678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 ______ 20__ г. N _____</w:t>
      </w:r>
    </w:p>
    <w:p w:rsidR="00EC0ACC" w:rsidRDefault="00EC0ACC">
      <w:pPr>
        <w:widowControl w:val="0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C0ACC" w:rsidRDefault="000204C2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ПРОФЕССИОНАЛЬНЫЙ СТАНДАРТ</w:t>
      </w:r>
    </w:p>
    <w:p w:rsidR="00EC0ACC" w:rsidRDefault="00EC0ACC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348FF" w:rsidRPr="003716A7" w:rsidRDefault="00A348FF" w:rsidP="00A348FF">
      <w:pPr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30j0zll" w:colFirst="0" w:colLast="0"/>
      <w:bookmarkEnd w:id="1"/>
      <w:r w:rsidRPr="003716A7">
        <w:rPr>
          <w:rFonts w:ascii="Times New Roman" w:hAnsi="Times New Roman" w:cs="Times New Roman"/>
          <w:b/>
          <w:sz w:val="28"/>
          <w:szCs w:val="28"/>
        </w:rPr>
        <w:t>Слесарь-сборщик изделий точной механики (гироскопы, акселерометры) в ракетно-космической промышленности</w:t>
      </w:r>
    </w:p>
    <w:p w:rsidR="00EC0ACC" w:rsidRDefault="00EC0ACC">
      <w:pPr>
        <w:widowControl w:val="0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Style12"/>
        <w:tblW w:w="9600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bottom w:w="0" w:type="dxa"/>
        </w:tblCellMar>
        <w:tblLook w:val="04A0"/>
      </w:tblPr>
      <w:tblGrid>
        <w:gridCol w:w="7203"/>
        <w:gridCol w:w="2397"/>
      </w:tblGrid>
      <w:tr w:rsidR="00EC0ACC">
        <w:trPr>
          <w:trHeight w:val="454"/>
        </w:trPr>
        <w:tc>
          <w:tcPr>
            <w:tcW w:w="72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4CA9" w:rsidRDefault="00064CA9" w:rsidP="00064CA9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18ED" w:rsidRDefault="005C18ED" w:rsidP="005C18ED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7" w:type="dxa"/>
            <w:shd w:val="clear" w:color="auto" w:fill="auto"/>
          </w:tcPr>
          <w:p w:rsidR="00EC0ACC" w:rsidRDefault="00EC0ACC">
            <w:pPr>
              <w:widowControl w:val="0"/>
              <w:tabs>
                <w:tab w:val="left" w:pos="4678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ACC"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CC" w:rsidRDefault="00EC0ACC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ACC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EC0ACC" w:rsidRDefault="000204C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sdt>
      <w:sdtPr>
        <w:id w:val="3584866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12"/>
          <w:szCs w:val="12"/>
        </w:rPr>
      </w:sdtEndPr>
      <w:sdtContent>
        <w:p w:rsidR="00EC0ACC" w:rsidRPr="00A614A1" w:rsidRDefault="00CF686A">
          <w:pPr>
            <w:pStyle w:val="10"/>
            <w:tabs>
              <w:tab w:val="right" w:pos="9679"/>
            </w:tabs>
            <w:spacing w:after="0" w:line="240" w:lineRule="auto"/>
            <w:rPr>
              <w:rFonts w:ascii="Times New Roman" w:eastAsiaTheme="minorEastAsia" w:hAnsi="Times New Roman" w:cs="Times New Roman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 w:rsidR="000204C2">
            <w:rPr>
              <w:rFonts w:ascii="Times New Roman" w:hAnsi="Times New Roman" w:cs="Times New Roman"/>
            </w:rPr>
            <w:instrText xml:space="preserve"> TOC \h \u \z </w:instrText>
          </w:r>
          <w:r>
            <w:rPr>
              <w:rFonts w:ascii="Times New Roman" w:hAnsi="Times New Roman" w:cs="Times New Roman"/>
            </w:rPr>
            <w:fldChar w:fldCharType="separate"/>
          </w:r>
          <w:hyperlink w:anchor="_Toc18916414" w:history="1">
            <w:r w:rsidR="000204C2" w:rsidRPr="00A614A1">
              <w:rPr>
                <w:rStyle w:val="a9"/>
                <w:rFonts w:ascii="Times New Roman" w:hAnsi="Times New Roman" w:cs="Times New Roman"/>
              </w:rPr>
              <w:t>I. Общие сведения</w:t>
            </w:r>
            <w:r w:rsidR="000204C2" w:rsidRPr="00A614A1">
              <w:rPr>
                <w:rFonts w:ascii="Times New Roman" w:hAnsi="Times New Roman" w:cs="Times New Roman"/>
              </w:rPr>
              <w:tab/>
            </w:r>
            <w:r w:rsidRPr="00A614A1">
              <w:rPr>
                <w:rFonts w:ascii="Times New Roman" w:hAnsi="Times New Roman" w:cs="Times New Roman"/>
              </w:rPr>
              <w:fldChar w:fldCharType="begin"/>
            </w:r>
            <w:r w:rsidR="000204C2" w:rsidRPr="00A614A1">
              <w:rPr>
                <w:rFonts w:ascii="Times New Roman" w:hAnsi="Times New Roman" w:cs="Times New Roman"/>
              </w:rPr>
              <w:instrText xml:space="preserve"> PAGEREF _Toc18916414 \h </w:instrText>
            </w:r>
            <w:r w:rsidRPr="00A614A1">
              <w:rPr>
                <w:rFonts w:ascii="Times New Roman" w:hAnsi="Times New Roman" w:cs="Times New Roman"/>
              </w:rPr>
            </w:r>
            <w:r w:rsidRPr="00A614A1">
              <w:rPr>
                <w:rFonts w:ascii="Times New Roman" w:hAnsi="Times New Roman" w:cs="Times New Roman"/>
              </w:rPr>
              <w:fldChar w:fldCharType="separate"/>
            </w:r>
            <w:r w:rsidR="000204C2" w:rsidRPr="00A614A1">
              <w:rPr>
                <w:rFonts w:ascii="Times New Roman" w:hAnsi="Times New Roman" w:cs="Times New Roman"/>
              </w:rPr>
              <w:t>1</w:t>
            </w:r>
            <w:r w:rsidRPr="00A614A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EC0ACC" w:rsidRPr="00A614A1" w:rsidRDefault="00CF686A">
          <w:pPr>
            <w:pStyle w:val="10"/>
            <w:tabs>
              <w:tab w:val="right" w:pos="9679"/>
            </w:tabs>
            <w:spacing w:after="0" w:line="240" w:lineRule="auto"/>
            <w:rPr>
              <w:rFonts w:ascii="Times New Roman" w:eastAsiaTheme="minorEastAsia" w:hAnsi="Times New Roman" w:cs="Times New Roman"/>
            </w:rPr>
          </w:pPr>
          <w:hyperlink w:anchor="_Toc18916415" w:history="1">
            <w:r w:rsidR="000204C2" w:rsidRPr="00A614A1">
              <w:rPr>
                <w:rStyle w:val="a9"/>
                <w:rFonts w:ascii="Times New Roman" w:hAnsi="Times New Roman" w:cs="Times New Roman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0204C2" w:rsidRPr="00A614A1">
              <w:rPr>
                <w:rFonts w:ascii="Times New Roman" w:hAnsi="Times New Roman" w:cs="Times New Roman"/>
              </w:rPr>
              <w:tab/>
            </w:r>
            <w:r w:rsidR="007A5F2A">
              <w:rPr>
                <w:rFonts w:ascii="Times New Roman" w:hAnsi="Times New Roman" w:cs="Times New Roman"/>
              </w:rPr>
              <w:t>3</w:t>
            </w:r>
          </w:hyperlink>
        </w:p>
        <w:p w:rsidR="00EC0ACC" w:rsidRPr="00A614A1" w:rsidRDefault="00CF686A">
          <w:pPr>
            <w:pStyle w:val="10"/>
            <w:tabs>
              <w:tab w:val="right" w:pos="9679"/>
            </w:tabs>
            <w:spacing w:after="0" w:line="240" w:lineRule="auto"/>
            <w:rPr>
              <w:rFonts w:ascii="Times New Roman" w:eastAsiaTheme="minorEastAsia" w:hAnsi="Times New Roman" w:cs="Times New Roman"/>
            </w:rPr>
          </w:pPr>
          <w:hyperlink w:anchor="_Toc18916416" w:history="1">
            <w:r w:rsidR="000204C2" w:rsidRPr="00A614A1">
              <w:rPr>
                <w:rStyle w:val="a9"/>
                <w:rFonts w:ascii="Times New Roman" w:hAnsi="Times New Roman" w:cs="Times New Roman"/>
              </w:rPr>
              <w:t>III. Характеристика обобщенных трудовых функций</w:t>
            </w:r>
            <w:r w:rsidR="000204C2" w:rsidRPr="00A614A1">
              <w:rPr>
                <w:rFonts w:ascii="Times New Roman" w:hAnsi="Times New Roman" w:cs="Times New Roman"/>
              </w:rPr>
              <w:tab/>
            </w:r>
            <w:r w:rsidRPr="00A614A1">
              <w:rPr>
                <w:rFonts w:ascii="Times New Roman" w:hAnsi="Times New Roman" w:cs="Times New Roman"/>
              </w:rPr>
              <w:fldChar w:fldCharType="begin"/>
            </w:r>
            <w:r w:rsidR="000204C2" w:rsidRPr="00A614A1">
              <w:rPr>
                <w:rFonts w:ascii="Times New Roman" w:hAnsi="Times New Roman" w:cs="Times New Roman"/>
              </w:rPr>
              <w:instrText xml:space="preserve"> PAGEREF _Toc18916416 \h </w:instrText>
            </w:r>
            <w:r w:rsidRPr="00A614A1">
              <w:rPr>
                <w:rFonts w:ascii="Times New Roman" w:hAnsi="Times New Roman" w:cs="Times New Roman"/>
              </w:rPr>
            </w:r>
            <w:r w:rsidRPr="00A614A1">
              <w:rPr>
                <w:rFonts w:ascii="Times New Roman" w:hAnsi="Times New Roman" w:cs="Times New Roman"/>
              </w:rPr>
              <w:fldChar w:fldCharType="separate"/>
            </w:r>
            <w:r w:rsidR="000204C2" w:rsidRPr="00A614A1">
              <w:rPr>
                <w:rFonts w:ascii="Times New Roman" w:hAnsi="Times New Roman" w:cs="Times New Roman"/>
              </w:rPr>
              <w:t>4</w:t>
            </w:r>
            <w:r w:rsidRPr="00A614A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EC0ACC" w:rsidRPr="00B24B5A" w:rsidRDefault="00CF686A" w:rsidP="001D4418">
          <w:pPr>
            <w:autoSpaceDE w:val="0"/>
            <w:autoSpaceDN w:val="0"/>
            <w:spacing w:after="0" w:line="240" w:lineRule="auto"/>
          </w:pPr>
          <w:hyperlink w:anchor="_Toc18916417" w:history="1">
            <w:r w:rsidR="000204C2" w:rsidRPr="00A614A1">
              <w:rPr>
                <w:rStyle w:val="a9"/>
                <w:rFonts w:ascii="Times New Roman" w:hAnsi="Times New Roman" w:cs="Times New Roman"/>
              </w:rPr>
              <w:t>3.1. Обобщенная трудовая функция</w:t>
            </w:r>
          </w:hyperlink>
          <w:r w:rsidR="000204C2" w:rsidRPr="00A614A1">
            <w:rPr>
              <w:rStyle w:val="a9"/>
              <w:rFonts w:ascii="Times New Roman" w:hAnsi="Times New Roman" w:cs="Times New Roman"/>
              <w:u w:val="none"/>
            </w:rPr>
            <w:t xml:space="preserve"> </w:t>
          </w:r>
          <w:r w:rsidR="000204C2" w:rsidRPr="007A5F2A">
            <w:rPr>
              <w:rStyle w:val="a9"/>
              <w:rFonts w:ascii="Times New Roman" w:hAnsi="Times New Roman" w:cs="Times New Roman"/>
              <w:color w:val="000000" w:themeColor="text1"/>
              <w:u w:val="none"/>
            </w:rPr>
            <w:t>«</w:t>
          </w:r>
          <w:r w:rsidR="001D4418" w:rsidRPr="003716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Выполнение работы по сборке приборов точной </w:t>
          </w:r>
          <w:r w:rsidR="001D44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</w:t>
          </w:r>
          <w:r w:rsidR="001D4418" w:rsidRPr="003716A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механики </w:t>
          </w:r>
          <w:r w:rsidR="001D44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 точностью по 7-14 квалитетам </w:t>
          </w:r>
          <w:r w:rsidR="001D4418" w:rsidRPr="003716A7">
            <w:rPr>
              <w:rFonts w:ascii="Times New Roman" w:eastAsia="Times New Roman" w:hAnsi="Times New Roman" w:cs="Times New Roman"/>
              <w:sz w:val="24"/>
              <w:szCs w:val="24"/>
            </w:rPr>
            <w:t>(гироскопы, акселерометры)</w:t>
          </w:r>
          <w:hyperlink w:anchor="_Toc18916418" w:history="1">
            <w:r w:rsidR="000204C2" w:rsidRPr="007A5F2A">
              <w:rPr>
                <w:rStyle w:val="a9"/>
                <w:rFonts w:ascii="Times New Roman" w:hAnsi="Times New Roman" w:cs="Times New Roman"/>
              </w:rPr>
              <w:t>»</w:t>
            </w:r>
            <w:r w:rsidR="000204C2" w:rsidRPr="007A5F2A">
              <w:rPr>
                <w:rFonts w:ascii="Times New Roman" w:hAnsi="Times New Roman" w:cs="Times New Roman"/>
              </w:rPr>
              <w:tab/>
            </w:r>
            <w:r w:rsidR="001D4418">
              <w:rPr>
                <w:rFonts w:ascii="Times New Roman" w:hAnsi="Times New Roman" w:cs="Times New Roman"/>
              </w:rPr>
              <w:t xml:space="preserve">                            </w:t>
            </w:r>
            <w:r w:rsidR="0033321B" w:rsidRPr="00B24B5A">
              <w:rPr>
                <w:rFonts w:ascii="Times New Roman" w:hAnsi="Times New Roman" w:cs="Times New Roman"/>
              </w:rPr>
              <w:t xml:space="preserve"> </w:t>
            </w:r>
            <w:r w:rsidR="001D4418">
              <w:rPr>
                <w:rFonts w:ascii="Times New Roman" w:hAnsi="Times New Roman" w:cs="Times New Roman"/>
              </w:rPr>
              <w:t xml:space="preserve"> </w:t>
            </w:r>
            <w:r w:rsidRPr="007A5F2A">
              <w:rPr>
                <w:rFonts w:ascii="Times New Roman" w:hAnsi="Times New Roman" w:cs="Times New Roman"/>
              </w:rPr>
              <w:fldChar w:fldCharType="begin"/>
            </w:r>
            <w:r w:rsidR="000204C2" w:rsidRPr="007A5F2A">
              <w:rPr>
                <w:rFonts w:ascii="Times New Roman" w:hAnsi="Times New Roman" w:cs="Times New Roman"/>
              </w:rPr>
              <w:instrText xml:space="preserve"> PAGEREF _Toc18916418 \h </w:instrText>
            </w:r>
            <w:r w:rsidRPr="007A5F2A">
              <w:rPr>
                <w:rFonts w:ascii="Times New Roman" w:hAnsi="Times New Roman" w:cs="Times New Roman"/>
              </w:rPr>
            </w:r>
            <w:r w:rsidRPr="007A5F2A">
              <w:rPr>
                <w:rFonts w:ascii="Times New Roman" w:hAnsi="Times New Roman" w:cs="Times New Roman"/>
              </w:rPr>
              <w:fldChar w:fldCharType="separate"/>
            </w:r>
            <w:r w:rsidR="000204C2" w:rsidRPr="007A5F2A">
              <w:rPr>
                <w:rFonts w:ascii="Times New Roman" w:hAnsi="Times New Roman" w:cs="Times New Roman"/>
              </w:rPr>
              <w:t>4</w:t>
            </w:r>
            <w:r w:rsidRPr="007A5F2A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EC0ACC" w:rsidRPr="00E10057" w:rsidRDefault="00CF686A" w:rsidP="00E10057">
          <w:pPr>
            <w:pStyle w:val="2"/>
            <w:rPr>
              <w:b w:val="0"/>
              <w:color w:val="auto"/>
            </w:rPr>
          </w:pPr>
          <w:hyperlink w:anchor="_Toc18916419" w:history="1">
            <w:r w:rsidR="000204C2" w:rsidRPr="00D83FC6">
              <w:rPr>
                <w:rStyle w:val="a9"/>
                <w:b w:val="0"/>
              </w:rPr>
              <w:t>3.2. Обобщенная трудовая функция</w:t>
            </w:r>
          </w:hyperlink>
          <w:r w:rsidR="000204C2" w:rsidRPr="00D83FC6">
            <w:rPr>
              <w:rStyle w:val="a9"/>
              <w:b w:val="0"/>
              <w:u w:val="none"/>
            </w:rPr>
            <w:t xml:space="preserve"> </w:t>
          </w:r>
          <w:r w:rsidR="000204C2" w:rsidRPr="00D83FC6">
            <w:rPr>
              <w:rStyle w:val="a9"/>
              <w:b w:val="0"/>
              <w:color w:val="000000" w:themeColor="text1"/>
              <w:u w:val="none"/>
            </w:rPr>
            <w:t>«</w:t>
          </w:r>
          <w:r w:rsidR="00D83FC6" w:rsidRPr="00D83FC6">
            <w:rPr>
              <w:b w:val="0"/>
              <w:color w:val="000000" w:themeColor="text1"/>
            </w:rPr>
            <w:t>Выполнение работ по сборке приборов точной механики  с выполнением операций с точностью по 1-6 квалитетам (гироскопы, акселерометры, приборы точной механики)</w:t>
          </w:r>
          <w:hyperlink w:anchor="_Toc18916420" w:history="1">
            <w:r w:rsidR="000204C2" w:rsidRPr="00D83FC6">
              <w:rPr>
                <w:rStyle w:val="a9"/>
                <w:b w:val="0"/>
              </w:rPr>
              <w:t>»</w:t>
            </w:r>
            <w:r w:rsidR="000204C2" w:rsidRPr="00D83FC6">
              <w:rPr>
                <w:b w:val="0"/>
              </w:rPr>
              <w:tab/>
            </w:r>
          </w:hyperlink>
          <w:r w:rsidR="00E10057">
            <w:t xml:space="preserve">                   </w:t>
          </w:r>
          <w:r w:rsidR="00D83FC6">
            <w:t xml:space="preserve">                                                </w:t>
          </w:r>
          <w:r w:rsidR="00E10057">
            <w:t xml:space="preserve">                                </w:t>
          </w:r>
          <w:r w:rsidR="00E10057">
            <w:rPr>
              <w:b w:val="0"/>
            </w:rPr>
            <w:t>7</w:t>
          </w:r>
        </w:p>
        <w:p w:rsidR="00EC0ACC" w:rsidRDefault="00CF686A">
          <w:pPr>
            <w:pStyle w:val="10"/>
            <w:tabs>
              <w:tab w:val="right" w:pos="9679"/>
            </w:tabs>
            <w:spacing w:after="0" w:line="240" w:lineRule="auto"/>
          </w:pPr>
          <w:hyperlink w:anchor="_Toc18916427" w:history="1">
            <w:r w:rsidR="000204C2" w:rsidRPr="00064CA9">
              <w:rPr>
                <w:rStyle w:val="a9"/>
                <w:rFonts w:ascii="Times New Roman" w:hAnsi="Times New Roman" w:cs="Times New Roman"/>
              </w:rPr>
              <w:t>IV. Сведения об организациях – разработчиках профессионального стандарта</w:t>
            </w:r>
            <w:r w:rsidR="00220A0E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10057">
              <w:rPr>
                <w:rFonts w:ascii="Times New Roman" w:hAnsi="Times New Roman" w:cs="Times New Roman"/>
              </w:rPr>
              <w:t>1</w:t>
            </w:r>
            <w:r w:rsidR="00D83FC6">
              <w:rPr>
                <w:rFonts w:ascii="Times New Roman" w:hAnsi="Times New Roman" w:cs="Times New Roman"/>
              </w:rPr>
              <w:t>3</w:t>
            </w:r>
          </w:hyperlink>
        </w:p>
        <w:p w:rsidR="0033321B" w:rsidRPr="0033321B" w:rsidRDefault="00CF686A" w:rsidP="0033321B">
          <w:pPr>
            <w:pStyle w:val="10"/>
            <w:rPr>
              <w:rFonts w:asciiTheme="minorHAnsi" w:eastAsiaTheme="minorEastAsia" w:hAnsiTheme="minorHAnsi" w:cstheme="minorBidi"/>
              <w:lang w:val="en-US"/>
            </w:rPr>
          </w:pPr>
          <w:hyperlink w:anchor="_Toc10925696" w:history="1">
            <w:r w:rsidR="0033321B" w:rsidRPr="0033321B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3321B" w:rsidRPr="003332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 Термины, определения и сокращения, используемые в профессиональном стандарте</w:t>
            </w:r>
            <w:r w:rsidR="0033321B" w:rsidRPr="0033321B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33321B">
              <w:rPr>
                <w:rFonts w:ascii="Times New Roman" w:hAnsi="Times New Roman" w:cs="Times New Roman"/>
                <w:webHidden/>
                <w:sz w:val="24"/>
                <w:szCs w:val="24"/>
                <w:lang w:val="en-US"/>
              </w:rPr>
              <w:t xml:space="preserve"> 13</w:t>
            </w:r>
          </w:hyperlink>
        </w:p>
        <w:p w:rsidR="00EC0ACC" w:rsidRDefault="00CF686A">
          <w:pPr>
            <w:tabs>
              <w:tab w:val="right" w:pos="9639"/>
            </w:tabs>
            <w:spacing w:after="0" w:line="240" w:lineRule="auto"/>
            <w:ind w:right="567"/>
            <w:jc w:val="both"/>
            <w:rPr>
              <w:rFonts w:ascii="Times New Roman" w:hAnsi="Times New Roman" w:cs="Times New Roman"/>
              <w:color w:val="000000"/>
              <w:sz w:val="12"/>
              <w:szCs w:val="12"/>
            </w:rPr>
          </w:pPr>
          <w:r>
            <w:rPr>
              <w:rFonts w:ascii="Times New Roman" w:hAnsi="Times New Roman" w:cs="Times New Roman"/>
            </w:rPr>
            <w:fldChar w:fldCharType="end"/>
          </w:r>
        </w:p>
      </w:sdtContent>
    </w:sdt>
    <w:p w:rsidR="00EC0ACC" w:rsidRDefault="000204C2">
      <w:pPr>
        <w:pStyle w:val="1"/>
        <w:tabs>
          <w:tab w:val="left" w:pos="4678"/>
        </w:tabs>
        <w:spacing w:after="120"/>
      </w:pPr>
      <w:bookmarkStart w:id="2" w:name="_Toc18916414"/>
      <w:r>
        <w:t>I. Общие сведения</w:t>
      </w:r>
      <w:bookmarkEnd w:id="2"/>
    </w:p>
    <w:tbl>
      <w:tblPr>
        <w:tblStyle w:val="Style13"/>
        <w:tblW w:w="9560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620"/>
        <w:gridCol w:w="540"/>
        <w:gridCol w:w="1400"/>
      </w:tblGrid>
      <w:tr w:rsidR="00EC0ACC">
        <w:trPr>
          <w:trHeight w:val="280"/>
        </w:trPr>
        <w:tc>
          <w:tcPr>
            <w:tcW w:w="76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EC0ACC" w:rsidRDefault="00A348FF" w:rsidP="0076160C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8F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изделий точной механики (гироскопы, акселерометры) и их составных частей в ракетно-космической промышленности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EC0ACC" w:rsidRDefault="00EC0ACC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EC0ACC" w:rsidRDefault="00B44430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25.002</w:t>
            </w:r>
          </w:p>
        </w:tc>
      </w:tr>
      <w:tr w:rsidR="00EC0ACC">
        <w:tc>
          <w:tcPr>
            <w:tcW w:w="7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ACC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CC" w:rsidRDefault="00EC0ACC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ACC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:rsidR="00EC0ACC" w:rsidRDefault="000204C2">
      <w:pPr>
        <w:widowControl w:val="0"/>
        <w:tabs>
          <w:tab w:val="left" w:pos="4678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tbl>
      <w:tblPr>
        <w:tblStyle w:val="Style14"/>
        <w:tblW w:w="95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9565"/>
      </w:tblGrid>
      <w:tr w:rsidR="00EC0ACC">
        <w:tc>
          <w:tcPr>
            <w:tcW w:w="9565" w:type="dxa"/>
            <w:shd w:val="clear" w:color="auto" w:fill="auto"/>
          </w:tcPr>
          <w:p w:rsidR="00EC0ACC" w:rsidRDefault="00A348FF">
            <w:pPr>
              <w:widowControl w:val="0"/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E2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093A68" w:rsidRPr="0055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E2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точной механики</w:t>
            </w:r>
            <w:r w:rsidRPr="00A3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(гироскопы, акселерометры) в ракетно-космической промышленности</w:t>
            </w:r>
          </w:p>
        </w:tc>
      </w:tr>
    </w:tbl>
    <w:p w:rsidR="00EC0ACC" w:rsidRDefault="000204C2">
      <w:pPr>
        <w:widowControl w:val="0"/>
        <w:tabs>
          <w:tab w:val="left" w:pos="4678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занятий:</w:t>
      </w:r>
    </w:p>
    <w:tbl>
      <w:tblPr>
        <w:tblStyle w:val="Style15"/>
        <w:tblW w:w="95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500"/>
        <w:gridCol w:w="3291"/>
        <w:gridCol w:w="1418"/>
        <w:gridCol w:w="3356"/>
      </w:tblGrid>
      <w:tr w:rsidR="00EC0ACC">
        <w:tc>
          <w:tcPr>
            <w:tcW w:w="1500" w:type="dxa"/>
            <w:tcBorders>
              <w:bottom w:val="single" w:sz="4" w:space="0" w:color="7F7F7F"/>
            </w:tcBorders>
            <w:shd w:val="clear" w:color="auto" w:fill="auto"/>
          </w:tcPr>
          <w:p w:rsidR="00EC0ACC" w:rsidRPr="00555E2B" w:rsidRDefault="00B16FB1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5E2B">
              <w:rPr>
                <w:rFonts w:ascii="Times New Roman" w:eastAsia="Times New Roman" w:hAnsi="Times New Roman" w:cs="Times New Roman"/>
                <w:color w:val="000000" w:themeColor="text1"/>
              </w:rPr>
              <w:t>7311</w:t>
            </w:r>
          </w:p>
        </w:tc>
        <w:tc>
          <w:tcPr>
            <w:tcW w:w="3291" w:type="dxa"/>
            <w:tcBorders>
              <w:bottom w:val="single" w:sz="4" w:space="0" w:color="7F7F7F"/>
            </w:tcBorders>
            <w:shd w:val="clear" w:color="auto" w:fill="auto"/>
          </w:tcPr>
          <w:p w:rsidR="00514F38" w:rsidRPr="00555E2B" w:rsidRDefault="00CF686A" w:rsidP="0051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14F38" w:rsidRPr="00555E2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Рабочие, занятые изготовлением и ремонтом прецизионных инструментов и приборов </w:t>
              </w:r>
            </w:hyperlink>
          </w:p>
          <w:p w:rsidR="00EC0ACC" w:rsidRPr="00555E2B" w:rsidRDefault="00EC0ACC">
            <w:pPr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7F7F7F"/>
            </w:tcBorders>
            <w:shd w:val="clear" w:color="auto" w:fill="auto"/>
          </w:tcPr>
          <w:p w:rsidR="00EC0ACC" w:rsidRPr="00514F38" w:rsidRDefault="00A348FF" w:rsidP="00A3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356" w:type="dxa"/>
            <w:tcBorders>
              <w:bottom w:val="single" w:sz="4" w:space="0" w:color="7F7F7F"/>
            </w:tcBorders>
            <w:shd w:val="clear" w:color="auto" w:fill="auto"/>
          </w:tcPr>
          <w:p w:rsidR="00EC0ACC" w:rsidRPr="00514F38" w:rsidRDefault="00A348FF" w:rsidP="00A34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C0ACC"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ACC" w:rsidRDefault="000204C2" w:rsidP="00B24B5A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(код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ОКЗ</w:t>
              </w:r>
            </w:hyperlink>
            <w:r w:rsidR="00B24B5A">
              <w:rPr>
                <w:rStyle w:val="af4"/>
              </w:rPr>
              <w:endnoteReference w:id="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ACC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ACC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0ACC" w:rsidRDefault="000204C2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EC0ACC" w:rsidRDefault="000204C2">
      <w:pPr>
        <w:widowControl w:val="0"/>
        <w:tabs>
          <w:tab w:val="left" w:pos="467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tbl>
      <w:tblPr>
        <w:tblStyle w:val="Style16"/>
        <w:tblW w:w="9611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644"/>
        <w:gridCol w:w="7967"/>
      </w:tblGrid>
      <w:tr w:rsidR="00594797">
        <w:tc>
          <w:tcPr>
            <w:tcW w:w="164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594797" w:rsidRPr="00555E2B" w:rsidRDefault="00514F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5E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26.51.1</w:t>
            </w:r>
          </w:p>
        </w:tc>
        <w:tc>
          <w:tcPr>
            <w:tcW w:w="7967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594797" w:rsidRPr="00555E2B" w:rsidRDefault="00A3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064CA9"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4CA9" w:rsidRDefault="00064CA9" w:rsidP="00B24B5A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(код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ОКВЭД</w:t>
              </w:r>
            </w:hyperlink>
            <w:r w:rsidR="00B24B5A">
              <w:rPr>
                <w:rStyle w:val="af4"/>
              </w:rPr>
              <w:end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4CA9" w:rsidRDefault="00064CA9">
            <w:pPr>
              <w:widowControl w:val="0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C0ACC" w:rsidRDefault="00EC0ACC">
      <w:pPr>
        <w:pStyle w:val="1"/>
        <w:tabs>
          <w:tab w:val="left" w:pos="1418"/>
        </w:tabs>
        <w:sectPr w:rsidR="00EC0ACC">
          <w:footerReference w:type="default" r:id="rId11"/>
          <w:endnotePr>
            <w:numFmt w:val="decimal"/>
          </w:endnotePr>
          <w:pgSz w:w="11905" w:h="16838"/>
          <w:pgMar w:top="1134" w:right="567" w:bottom="1134" w:left="1134" w:header="0" w:footer="0" w:gutter="0"/>
          <w:pgNumType w:start="1"/>
          <w:cols w:space="720" w:equalWidth="0">
            <w:col w:w="9689"/>
          </w:cols>
        </w:sectPr>
      </w:pPr>
    </w:p>
    <w:p w:rsidR="00EC0ACC" w:rsidRDefault="000204C2">
      <w:pPr>
        <w:pStyle w:val="1"/>
        <w:jc w:val="center"/>
      </w:pPr>
      <w:bookmarkStart w:id="3" w:name="_Toc18916415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:rsidR="00EC0ACC" w:rsidRDefault="00EC0ACC">
      <w:pPr>
        <w:widowControl w:val="0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2504"/>
        <w:gridCol w:w="1562"/>
        <w:gridCol w:w="6520"/>
        <w:gridCol w:w="1275"/>
        <w:gridCol w:w="1840"/>
      </w:tblGrid>
      <w:tr w:rsidR="003716A7" w:rsidRPr="003716A7" w:rsidTr="00C62170">
        <w:trPr>
          <w:cantSplit/>
        </w:trPr>
        <w:tc>
          <w:tcPr>
            <w:tcW w:w="1706" w:type="pct"/>
            <w:gridSpan w:val="3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94" w:type="pct"/>
            <w:gridSpan w:val="3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C0780" w:rsidRPr="003716A7" w:rsidTr="009B3B86">
        <w:tc>
          <w:tcPr>
            <w:tcW w:w="316" w:type="pct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6" w:type="pct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4" w:type="pct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29" w:type="pct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9" w:type="pct"/>
            <w:vAlign w:val="center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9C0780" w:rsidRPr="003716A7" w:rsidTr="009B3B86">
        <w:trPr>
          <w:cantSplit/>
          <w:trHeight w:val="571"/>
        </w:trPr>
        <w:tc>
          <w:tcPr>
            <w:tcW w:w="316" w:type="pct"/>
            <w:vMerge w:val="restart"/>
          </w:tcPr>
          <w:p w:rsidR="003716A7" w:rsidRPr="003716A7" w:rsidRDefault="003716A7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6" w:type="pct"/>
            <w:vMerge w:val="restart"/>
          </w:tcPr>
          <w:p w:rsidR="00CC5DA5" w:rsidRPr="003716A7" w:rsidRDefault="003716A7" w:rsidP="00CC5D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 по сборке приборов точной механики </w:t>
            </w:r>
            <w:r w:rsidR="00CC5DA5">
              <w:rPr>
                <w:rFonts w:ascii="Times New Roman" w:eastAsia="Times New Roman" w:hAnsi="Times New Roman" w:cs="Times New Roman"/>
                <w:sz w:val="24"/>
                <w:szCs w:val="24"/>
              </w:rPr>
              <w:t>с точностью по 7-14 квалитетам</w:t>
            </w:r>
          </w:p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(гироскопы, акселерометры)</w:t>
            </w:r>
          </w:p>
        </w:tc>
        <w:tc>
          <w:tcPr>
            <w:tcW w:w="534" w:type="pct"/>
            <w:vMerge w:val="restart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pct"/>
          </w:tcPr>
          <w:p w:rsidR="003716A7" w:rsidRPr="00CC5DA5" w:rsidRDefault="003716A7" w:rsidP="00CC5D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механических и слесарно-сборочных операций при доводке и подгонке деталей, входящих в сборку </w:t>
            </w:r>
            <w:r w:rsid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точностью по 10-14 квалитетам </w:t>
            </w:r>
            <w:r w:rsidR="001B085C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(гироскопы, акселеометры)</w:t>
            </w:r>
            <w:r w:rsid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629" w:type="pct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780" w:rsidRPr="003716A7" w:rsidTr="009B3B86">
        <w:trPr>
          <w:cantSplit/>
          <w:trHeight w:val="551"/>
        </w:trPr>
        <w:tc>
          <w:tcPr>
            <w:tcW w:w="316" w:type="pct"/>
            <w:vMerge/>
          </w:tcPr>
          <w:p w:rsidR="003716A7" w:rsidRPr="003716A7" w:rsidRDefault="003716A7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3716A7" w:rsidRPr="00CC5DA5" w:rsidRDefault="003716A7" w:rsidP="00845E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r w:rsid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орка узлов и агрегатов изделий</w:t>
            </w:r>
            <w:r w:rsidR="00845EC9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точностью по 7-14 квалитетам</w:t>
            </w:r>
            <w:r w:rsid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085C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(гироскопы, акселеометры)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необходимым регулированием и балансировкой</w:t>
            </w:r>
          </w:p>
        </w:tc>
        <w:tc>
          <w:tcPr>
            <w:tcW w:w="436" w:type="pct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629" w:type="pct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780" w:rsidRPr="003716A7" w:rsidTr="009B3B86">
        <w:trPr>
          <w:cantSplit/>
          <w:trHeight w:val="828"/>
        </w:trPr>
        <w:tc>
          <w:tcPr>
            <w:tcW w:w="316" w:type="pct"/>
            <w:vMerge/>
          </w:tcPr>
          <w:p w:rsidR="003716A7" w:rsidRPr="003716A7" w:rsidRDefault="003716A7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3716A7" w:rsidRPr="003716A7" w:rsidRDefault="003716A7" w:rsidP="00845E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</w:t>
            </w:r>
            <w:r w:rsidR="004A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змерительной аппаратурой </w:t>
            </w: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сборочных единиц</w:t>
            </w:r>
            <w:r w:rsidR="001B0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85C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приборов т</w:t>
            </w:r>
            <w:r w:rsidR="00210C94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очной механики</w:t>
            </w:r>
            <w:r w:rsidR="004A66D1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0C94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</w:t>
            </w:r>
            <w:r w:rsidR="001B085C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акселеометры)</w:t>
            </w:r>
          </w:p>
        </w:tc>
        <w:tc>
          <w:tcPr>
            <w:tcW w:w="436" w:type="pct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629" w:type="pct"/>
          </w:tcPr>
          <w:p w:rsidR="003716A7" w:rsidRPr="003716A7" w:rsidRDefault="003716A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780" w:rsidRPr="003716A7" w:rsidTr="009B3B86">
        <w:trPr>
          <w:cantSplit/>
          <w:trHeight w:val="828"/>
        </w:trPr>
        <w:tc>
          <w:tcPr>
            <w:tcW w:w="316" w:type="pct"/>
          </w:tcPr>
          <w:p w:rsidR="004F5DD4" w:rsidRPr="00CC5DA5" w:rsidRDefault="004F5DD4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56" w:type="pct"/>
          </w:tcPr>
          <w:p w:rsidR="004F5DD4" w:rsidRPr="00CC5DA5" w:rsidRDefault="00093A68" w:rsidP="00D83F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работ</w:t>
            </w:r>
            <w:r w:rsidR="004F5DD4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сборке</w:t>
            </w:r>
            <w:r w:rsidR="004A66D1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точной механики  с выполнением операций</w:t>
            </w:r>
            <w:r w:rsidR="00CC5DA5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точностью по 1-6 квалитетам</w:t>
            </w:r>
            <w:r w:rsidR="004A66D1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DD4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(гироскопы, акселерометры</w:t>
            </w:r>
            <w:r w:rsidR="009C0780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приборы точной механики</w:t>
            </w:r>
            <w:r w:rsidR="004F5DD4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4" w:type="pct"/>
          </w:tcPr>
          <w:p w:rsidR="004F5DD4" w:rsidRPr="00845EC9" w:rsidRDefault="004F5DD4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9" w:type="pct"/>
          </w:tcPr>
          <w:p w:rsidR="004F5DD4" w:rsidRPr="00845EC9" w:rsidRDefault="004F5DD4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механических и слесарно-сборочных операций при доводке и подгонке деталей, входящих в сборку приборов</w:t>
            </w:r>
            <w:r w:rsidR="004A66D1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точной механики</w:t>
            </w:r>
            <w:r w:rsidR="00CC5DA5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точностью</w:t>
            </w:r>
            <w:r w:rsidR="00845EC9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3-6 квалитетам</w:t>
            </w:r>
            <w:r w:rsidR="00CC5DA5"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(гироскопы, акселеометры)</w:t>
            </w:r>
          </w:p>
        </w:tc>
        <w:tc>
          <w:tcPr>
            <w:tcW w:w="436" w:type="pct"/>
          </w:tcPr>
          <w:p w:rsidR="004F5DD4" w:rsidRPr="00845EC9" w:rsidRDefault="00611567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В/01.4</w:t>
            </w:r>
          </w:p>
        </w:tc>
        <w:tc>
          <w:tcPr>
            <w:tcW w:w="629" w:type="pct"/>
          </w:tcPr>
          <w:p w:rsidR="004F5DD4" w:rsidRPr="00845EC9" w:rsidRDefault="004F5DD4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C0780" w:rsidRPr="003716A7" w:rsidTr="009B3B86">
        <w:trPr>
          <w:cantSplit/>
          <w:trHeight w:val="828"/>
        </w:trPr>
        <w:tc>
          <w:tcPr>
            <w:tcW w:w="316" w:type="pct"/>
          </w:tcPr>
          <w:p w:rsidR="004F5DD4" w:rsidRPr="004F5DD4" w:rsidRDefault="004F5DD4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pct"/>
          </w:tcPr>
          <w:p w:rsidR="004F5DD4" w:rsidRPr="004F5DD4" w:rsidRDefault="004F5DD4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pct"/>
          </w:tcPr>
          <w:p w:rsidR="004F5DD4" w:rsidRPr="004F5DD4" w:rsidRDefault="004F5DD4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4F5DD4" w:rsidRPr="004F5DD4" w:rsidRDefault="00845EC9" w:rsidP="00845E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орка узлов и агрегатов изделий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точностью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квалитетам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(гироскопы, акселеометры) с необходимым регулированием и балансировкой</w:t>
            </w:r>
          </w:p>
        </w:tc>
        <w:tc>
          <w:tcPr>
            <w:tcW w:w="436" w:type="pct"/>
          </w:tcPr>
          <w:p w:rsidR="004F5DD4" w:rsidRPr="00845EC9" w:rsidRDefault="00845EC9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В/02</w:t>
            </w:r>
            <w:r w:rsidR="00611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29" w:type="pct"/>
          </w:tcPr>
          <w:p w:rsidR="004F5DD4" w:rsidRPr="00845EC9" w:rsidRDefault="004F5DD4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C0780" w:rsidRPr="003716A7" w:rsidTr="009B3B86">
        <w:trPr>
          <w:cantSplit/>
          <w:trHeight w:val="828"/>
        </w:trPr>
        <w:tc>
          <w:tcPr>
            <w:tcW w:w="316" w:type="pct"/>
          </w:tcPr>
          <w:p w:rsidR="004F5DD4" w:rsidRPr="004F5DD4" w:rsidRDefault="004F5DD4" w:rsidP="00366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pct"/>
          </w:tcPr>
          <w:p w:rsidR="004F5DD4" w:rsidRPr="004F5DD4" w:rsidRDefault="004F5DD4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pct"/>
          </w:tcPr>
          <w:p w:rsidR="004F5DD4" w:rsidRPr="004F5DD4" w:rsidRDefault="004F5DD4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9" w:type="pct"/>
          </w:tcPr>
          <w:p w:rsidR="004F5DD4" w:rsidRPr="00845EC9" w:rsidRDefault="004F5DD4" w:rsidP="00371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</w:t>
            </w:r>
            <w:r w:rsid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змерительной аппаратурой уникальных и опытных</w:t>
            </w: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сборочных единиц</w:t>
            </w:r>
            <w:r w:rsid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точной механики (гироскопы, акселеометры)</w:t>
            </w:r>
            <w:r w:rsid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</w:tcPr>
          <w:p w:rsidR="004F5DD4" w:rsidRPr="00845EC9" w:rsidRDefault="00845EC9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В/03</w:t>
            </w:r>
            <w:r w:rsidR="00611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29" w:type="pct"/>
          </w:tcPr>
          <w:p w:rsidR="004F5DD4" w:rsidRPr="00845EC9" w:rsidRDefault="004F5DD4" w:rsidP="00371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C0ACC" w:rsidRDefault="00EC0ACC">
      <w:pPr>
        <w:pStyle w:val="1"/>
        <w:jc w:val="center"/>
        <w:sectPr w:rsidR="00EC0ACC">
          <w:pgSz w:w="16838" w:h="11905" w:orient="landscape"/>
          <w:pgMar w:top="1134" w:right="1134" w:bottom="567" w:left="1134" w:header="0" w:footer="0" w:gutter="0"/>
          <w:cols w:space="720" w:equalWidth="0">
            <w:col w:w="14570"/>
          </w:cols>
          <w:docGrid w:linePitch="299"/>
        </w:sectPr>
      </w:pPr>
    </w:p>
    <w:p w:rsidR="00EC0ACC" w:rsidRDefault="000204C2">
      <w:pPr>
        <w:pStyle w:val="1"/>
        <w:jc w:val="center"/>
      </w:pPr>
      <w:bookmarkStart w:id="4" w:name="_Toc18916416"/>
      <w:r>
        <w:lastRenderedPageBreak/>
        <w:t>III. Характеристика обобщенных трудовых функций</w:t>
      </w:r>
      <w:bookmarkEnd w:id="4"/>
    </w:p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C0ACC" w:rsidRDefault="000204C2">
      <w:pPr>
        <w:pStyle w:val="2"/>
      </w:pPr>
      <w:bookmarkStart w:id="5" w:name="_Toc18916417"/>
      <w:r>
        <w:t>3.1. Обобщенная трудовая функция</w:t>
      </w:r>
      <w:bookmarkEnd w:id="5"/>
    </w:p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18"/>
        <w:tblW w:w="9905" w:type="dxa"/>
        <w:jc w:val="center"/>
        <w:tblInd w:w="0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1720"/>
        <w:gridCol w:w="4826"/>
        <w:gridCol w:w="732"/>
        <w:gridCol w:w="585"/>
        <w:gridCol w:w="1609"/>
        <w:gridCol w:w="433"/>
      </w:tblGrid>
      <w:tr w:rsidR="00EC0ACC">
        <w:trPr>
          <w:jc w:val="center"/>
        </w:trPr>
        <w:tc>
          <w:tcPr>
            <w:tcW w:w="1720" w:type="dxa"/>
            <w:tcBorders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E049D3" w:rsidRDefault="00E049D3" w:rsidP="00E04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 по сборке приборов точной механики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точностью по 7-14 квалитетам </w:t>
            </w: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(гироскопы, акселерометры)</w:t>
            </w:r>
          </w:p>
        </w:tc>
        <w:tc>
          <w:tcPr>
            <w:tcW w:w="73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4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2339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19"/>
        <w:tblW w:w="9905" w:type="dxa"/>
        <w:jc w:val="center"/>
        <w:tblInd w:w="0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2640"/>
        <w:gridCol w:w="1444"/>
        <w:gridCol w:w="593"/>
        <w:gridCol w:w="1699"/>
        <w:gridCol w:w="1300"/>
        <w:gridCol w:w="2229"/>
      </w:tblGrid>
      <w:tr w:rsidR="00EC0ACC">
        <w:trPr>
          <w:jc w:val="center"/>
        </w:trPr>
        <w:tc>
          <w:tcPr>
            <w:tcW w:w="2640" w:type="dxa"/>
            <w:tcBorders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ACC">
        <w:trPr>
          <w:jc w:val="center"/>
        </w:trPr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229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20"/>
        <w:tblW w:w="9905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826"/>
        <w:gridCol w:w="7079"/>
      </w:tblGrid>
      <w:tr w:rsidR="00EC0ACC">
        <w:trPr>
          <w:jc w:val="center"/>
        </w:trPr>
        <w:tc>
          <w:tcPr>
            <w:tcW w:w="2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7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BD" w:rsidRPr="002339BD" w:rsidRDefault="002339BD" w:rsidP="002339B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9B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изделий точной механики 3-го разряда</w:t>
            </w:r>
          </w:p>
          <w:p w:rsidR="002339BD" w:rsidRPr="002339BD" w:rsidRDefault="002339BD" w:rsidP="002339B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9B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изделий точной механики 4-го разряда</w:t>
            </w:r>
          </w:p>
          <w:p w:rsidR="00EC0ACC" w:rsidRDefault="00EC0ACC" w:rsidP="002339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21"/>
        <w:tblW w:w="9905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824"/>
        <w:gridCol w:w="7081"/>
      </w:tblGrid>
      <w:tr w:rsidR="00EC0ACC">
        <w:trPr>
          <w:jc w:val="center"/>
        </w:trPr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6E7E5A" w:rsidRDefault="006E7E5A" w:rsidP="006E7E5A">
            <w:pPr>
              <w:pStyle w:val="af5"/>
              <w:rPr>
                <w:rFonts w:eastAsia="Calibri"/>
                <w:lang w:bidi="en-US"/>
              </w:rPr>
            </w:pPr>
            <w:r w:rsidRPr="006E7E5A">
              <w:rPr>
                <w:rFonts w:eastAsia="Calibri"/>
                <w:lang w:bidi="en-US"/>
              </w:rPr>
              <w:t>Среднее общее образование и</w:t>
            </w:r>
            <w:r>
              <w:rPr>
                <w:rFonts w:eastAsia="Calibri"/>
                <w:lang w:bidi="en-US"/>
              </w:rPr>
              <w:t xml:space="preserve"> </w:t>
            </w:r>
            <w:r w:rsidRPr="006E7E5A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EC0ACC">
        <w:trPr>
          <w:jc w:val="center"/>
        </w:trPr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567" w:rsidRPr="0033321B" w:rsidRDefault="007544ED" w:rsidP="00611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Требованием для получения 4-</w:t>
            </w:r>
            <w:r w:rsidR="00611567" w:rsidRPr="0008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разряда является наличие опыта работы по более низкому (предшест</w:t>
            </w:r>
            <w:r w:rsidR="0033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вующему) разряду не менее трех лет</w:t>
            </w:r>
          </w:p>
        </w:tc>
      </w:tr>
      <w:tr w:rsidR="00EC0ACC">
        <w:trPr>
          <w:jc w:val="center"/>
        </w:trPr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E5A" w:rsidRPr="0033321B" w:rsidRDefault="006E7E5A" w:rsidP="00EF7365">
            <w:pPr>
              <w:pStyle w:val="af5"/>
              <w:rPr>
                <w:b/>
                <w:lang w:eastAsia="en-US"/>
              </w:rPr>
            </w:pPr>
            <w:r w:rsidRPr="0033321B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B24B5A">
              <w:rPr>
                <w:rStyle w:val="af4"/>
                <w:lang w:eastAsia="en-US"/>
              </w:rPr>
              <w:endnoteReference w:id="3"/>
            </w:r>
          </w:p>
          <w:p w:rsidR="00A9179C" w:rsidRPr="0033321B" w:rsidRDefault="00A9179C" w:rsidP="00A9179C">
            <w:pPr>
              <w:pStyle w:val="af5"/>
              <w:rPr>
                <w:shd w:val="clear" w:color="auto" w:fill="FFFFFF"/>
              </w:rPr>
            </w:pPr>
            <w:r w:rsidRPr="0033321B">
              <w:t>Прохождение противопожарного инструктажа</w:t>
            </w:r>
            <w:r w:rsidR="00354648">
              <w:rPr>
                <w:rStyle w:val="af4"/>
              </w:rPr>
              <w:endnoteReference w:id="4"/>
            </w:r>
          </w:p>
          <w:p w:rsidR="00170B31" w:rsidRPr="0033321B" w:rsidRDefault="00A9179C" w:rsidP="00EF7365">
            <w:pPr>
              <w:pStyle w:val="af5"/>
              <w:rPr>
                <w:rStyle w:val="af4"/>
                <w:shd w:val="clear" w:color="auto" w:fill="FFFFFF"/>
              </w:rPr>
            </w:pPr>
            <w:r w:rsidRPr="0033321B">
              <w:t>Прохождение инструктажа по охране труда на рабочем месте</w:t>
            </w:r>
            <w:r w:rsidR="00354648">
              <w:rPr>
                <w:rStyle w:val="af4"/>
              </w:rPr>
              <w:endnoteReference w:id="5"/>
            </w:r>
          </w:p>
          <w:p w:rsidR="0022576F" w:rsidRPr="0033321B" w:rsidRDefault="001D4418" w:rsidP="00EF7365">
            <w:pPr>
              <w:pStyle w:val="af5"/>
            </w:pPr>
            <w:r w:rsidRPr="0033321B">
              <w:t>Наличие I</w:t>
            </w:r>
            <w:r w:rsidR="00354648">
              <w:t>I группы по электробезопасности</w:t>
            </w:r>
            <w:r w:rsidR="00354648">
              <w:rPr>
                <w:rStyle w:val="af4"/>
              </w:rPr>
              <w:endnoteReference w:id="6"/>
            </w:r>
          </w:p>
          <w:p w:rsidR="00EC0ACC" w:rsidRDefault="002507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2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7544ED">
              <w:rPr>
                <w:rStyle w:val="af4"/>
                <w:rFonts w:ascii="Times New Roman" w:eastAsia="Times New Roman" w:hAnsi="Times New Roman" w:cs="Times New Roman"/>
                <w:sz w:val="24"/>
                <w:szCs w:val="24"/>
              </w:rPr>
              <w:endnoteReference w:id="7"/>
            </w:r>
          </w:p>
        </w:tc>
      </w:tr>
      <w:tr w:rsidR="00EC0ACC">
        <w:trPr>
          <w:jc w:val="center"/>
        </w:trPr>
        <w:tc>
          <w:tcPr>
            <w:tcW w:w="2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7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C0ACC" w:rsidRDefault="000204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22"/>
        <w:tblW w:w="9905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951"/>
        <w:gridCol w:w="1276"/>
        <w:gridCol w:w="6678"/>
      </w:tblGrid>
      <w:tr w:rsidR="00EC0ACC">
        <w:trPr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514F38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514F38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514F38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0ACC">
        <w:trPr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555E2B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574668" w:rsidRDefault="00514F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7311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574668" w:rsidRDefault="00CF686A" w:rsidP="0051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14F38" w:rsidRPr="0057466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Рабочие, занятые изготовлением и ремонтом прецизионных инструментов и приборов </w:t>
              </w:r>
            </w:hyperlink>
          </w:p>
        </w:tc>
      </w:tr>
      <w:tr w:rsidR="00EC0ACC">
        <w:trPr>
          <w:trHeight w:val="240"/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ACC" w:rsidRPr="00A87772" w:rsidRDefault="00CF686A" w:rsidP="0019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>
              <w:r w:rsidR="000204C2" w:rsidRPr="00843A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 w:rsidR="00DE417E" w:rsidRPr="00843A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КС</w:t>
              </w:r>
              <w:r w:rsidR="000204C2" w:rsidRPr="00843A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</w:t>
              </w:r>
            </w:hyperlink>
            <w:r w:rsidR="00A37736">
              <w:rPr>
                <w:rStyle w:val="af4"/>
              </w:rPr>
              <w:endnoteReference w:id="8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A2" w:rsidRPr="007454A2" w:rsidRDefault="007454A2" w:rsidP="007454A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454A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2.24.01.01</w:t>
            </w:r>
          </w:p>
          <w:p w:rsidR="007454A2" w:rsidRPr="007454A2" w:rsidRDefault="0074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A2" w:rsidRPr="007454A2" w:rsidRDefault="007454A2" w:rsidP="007454A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454A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Слесарь-сборщик авиационной техники</w:t>
            </w:r>
          </w:p>
          <w:p w:rsidR="00EC0ACC" w:rsidRPr="007454A2" w:rsidRDefault="00EC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54C">
        <w:trPr>
          <w:trHeight w:val="240"/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4C" w:rsidRPr="00F65930" w:rsidRDefault="0019454C" w:rsidP="0019454C">
            <w:pPr>
              <w:pStyle w:val="af5"/>
              <w:rPr>
                <w:color w:val="000000" w:themeColor="text1"/>
              </w:rPr>
            </w:pPr>
            <w:r w:rsidRPr="00F65930">
              <w:rPr>
                <w:color w:val="000000" w:themeColor="text1"/>
              </w:rPr>
              <w:t>ОКПДТР</w:t>
            </w:r>
            <w:r w:rsidR="00A37736">
              <w:rPr>
                <w:rStyle w:val="af4"/>
                <w:color w:val="000000" w:themeColor="text1"/>
              </w:rPr>
              <w:endnoteReference w:id="9"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4C" w:rsidRPr="00F65930" w:rsidRDefault="0019454C" w:rsidP="00E331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33100"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</w:t>
            </w:r>
          </w:p>
          <w:p w:rsidR="00E33100" w:rsidRPr="00F65930" w:rsidRDefault="00E33100" w:rsidP="00E331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4C" w:rsidRPr="00F65930" w:rsidRDefault="0019454C" w:rsidP="00E331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</w:t>
            </w:r>
            <w:r w:rsidR="004A66D1"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100"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A66D1"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100"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сборщик радиоэлектронной аппаратуры и приборов</w:t>
            </w:r>
            <w:r w:rsidR="004A66D1"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3100" w:rsidRPr="00F65930" w:rsidRDefault="00E33100" w:rsidP="00E331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B86" w:rsidRDefault="009B3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B86" w:rsidRDefault="009B3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B86" w:rsidRDefault="009B3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B86" w:rsidRDefault="009B3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0ACC" w:rsidRDefault="00020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 Трудовая функция</w:t>
      </w:r>
    </w:p>
    <w:p w:rsidR="00A87772" w:rsidRP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A87772" w:rsidRPr="00A87772" w:rsidTr="00C621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772" w:rsidRPr="00A87772" w:rsidRDefault="00107FBB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механических и слесарно-сборочных операций при доводке и подгонке деталей, входящих в сборку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точностью по 10-14 квалитетам 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(гироскопы, акселеометры)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A87772" w:rsidRPr="00A87772" w:rsidTr="00C621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Оригинал   </w:t>
            </w: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</w:t>
            </w:r>
          </w:p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7772" w:rsidRPr="00A87772" w:rsidTr="00C621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22576F" w:rsidRPr="00A87772" w:rsidTr="0033321B">
        <w:trPr>
          <w:cantSplit/>
          <w:trHeight w:val="827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2576F" w:rsidRPr="00A87772" w:rsidRDefault="00225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2576F" w:rsidRPr="009B3B86" w:rsidRDefault="0022576F" w:rsidP="009B3B8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9B3B86">
              <w:rPr>
                <w:rFonts w:ascii="Times New Roman" w:hAnsi="Times New Roman" w:cs="Times New Roman"/>
                <w:sz w:val="24"/>
                <w:szCs w:val="24"/>
              </w:rPr>
              <w:t>Выполнение механических и слесарно-сборочных операций при доводке и подгонке деталей, входящих в сборку (запрессовка штифтов, крепление винтами, клейка деталей; промывка деталей, сборочных единиц в спирто-бензиновой 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576F" w:rsidRPr="00A87772" w:rsidTr="0033321B">
        <w:trPr>
          <w:cantSplit/>
          <w:trHeight w:val="56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2576F" w:rsidRPr="00A87772" w:rsidRDefault="00225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2576F" w:rsidRPr="00107FBB" w:rsidRDefault="00225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10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выполненных слесарно-сборочных работ контрольно-измерительными инструментом и приборами</w:t>
            </w:r>
          </w:p>
        </w:tc>
      </w:tr>
      <w:tr w:rsidR="0022576F" w:rsidRPr="00A87772" w:rsidTr="0033321B">
        <w:trPr>
          <w:cantSplit/>
          <w:trHeight w:val="56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2576F" w:rsidRPr="00A87772" w:rsidRDefault="00225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2576F" w:rsidRPr="0033321B" w:rsidRDefault="0022576F" w:rsidP="00D83FC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Пайка электросхем</w:t>
            </w:r>
          </w:p>
        </w:tc>
      </w:tr>
      <w:tr w:rsidR="00067B6D" w:rsidRPr="00A87772" w:rsidTr="00C62170">
        <w:trPr>
          <w:cantSplit/>
          <w:trHeight w:val="162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067B6D" w:rsidP="0022576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067B6D" w:rsidRPr="00A87772" w:rsidTr="00C62170">
        <w:trPr>
          <w:cantSplit/>
          <w:trHeight w:val="161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067B6D" w:rsidP="00F821D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067B6D" w:rsidRPr="00A87772" w:rsidTr="00C62170">
        <w:trPr>
          <w:cantSplit/>
          <w:trHeight w:val="256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067B6D" w:rsidP="00F821D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Собирать резьбовые соединения с регулированием силы затяжки</w:t>
            </w:r>
          </w:p>
        </w:tc>
      </w:tr>
      <w:tr w:rsidR="00067B6D" w:rsidRPr="00A87772" w:rsidTr="0022576F">
        <w:trPr>
          <w:cantSplit/>
          <w:trHeight w:val="774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r w:rsidR="00F821D8" w:rsidRPr="00225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справочные материалы  </w:t>
            </w:r>
            <w:r w:rsidRPr="00225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информационно – телекоммуникационной сети Интернет и прикладных компьютерных программ </w:t>
            </w:r>
          </w:p>
        </w:tc>
      </w:tr>
      <w:tr w:rsidR="00067B6D" w:rsidRPr="00A87772" w:rsidTr="00C62170">
        <w:trPr>
          <w:cantSplit/>
          <w:trHeight w:val="18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067B6D" w:rsidP="00CE7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несложных электромонтажных, сборочных и слесарно-сборочных работ</w:t>
            </w:r>
            <w:r w:rsidR="00730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точностью по 10-14 квалитетам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4F5789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Способы очистки деталей от загрязнений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технологические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ания, предъявляемые к сборочным</w:t>
            </w: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единицам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механических и электрических свойствах черных и цветных металлов и сплавов, пластмасс, оргстекла, изоляционных материалов, обмоточных проводов, красок для контровки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полупроводниках и диэлектриках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электропроводов, применяемых в приборостроении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применения разных марок припоев, флюсов, клеев, масел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применения используемых слесарно-сборочного, разметочного и контрольно-измерительного инструмента и приборов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чертежей, монтажных и электрических схем</w:t>
            </w:r>
          </w:p>
        </w:tc>
      </w:tr>
      <w:tr w:rsidR="00067B6D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225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Допуски и посадки основные понятия</w:t>
            </w:r>
          </w:p>
        </w:tc>
      </w:tr>
      <w:tr w:rsidR="004F5789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22576F" w:rsidRDefault="004F5789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4F5789" w:rsidRPr="00A87772" w:rsidTr="0084126F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22576F" w:rsidRDefault="004F5789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67B6D" w:rsidRPr="00A87772" w:rsidTr="0084126F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параметрах обработки поверхностей</w:t>
            </w:r>
          </w:p>
        </w:tc>
      </w:tr>
      <w:tr w:rsidR="009329E8" w:rsidRPr="00A87772" w:rsidTr="0084126F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29E8" w:rsidRPr="00A87772" w:rsidRDefault="009329E8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29E8" w:rsidRPr="0022576F" w:rsidRDefault="009329E8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067B6D" w:rsidRPr="00A87772" w:rsidTr="0084126F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22576F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программы для локальных сетей и информационно</w:t>
            </w:r>
            <w:r w:rsidR="00225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25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телекоммуникационной сети Интернет</w:t>
            </w:r>
          </w:p>
        </w:tc>
      </w:tr>
      <w:tr w:rsidR="00067B6D" w:rsidRPr="00A87772" w:rsidTr="00C62170">
        <w:trPr>
          <w:cantSplit/>
          <w:trHeight w:val="557"/>
        </w:trPr>
        <w:tc>
          <w:tcPr>
            <w:tcW w:w="2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7B6D" w:rsidRPr="00A87772" w:rsidRDefault="00067B6D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772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A877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A87772">
        <w:rPr>
          <w:rFonts w:ascii="Times New Roman" w:eastAsia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A87772" w:rsidRP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A87772" w:rsidRPr="00A87772" w:rsidTr="00C621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772" w:rsidRPr="00A87772" w:rsidRDefault="0022576F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орка узлов и агрегатов изделий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точностью по 7-14 квалитетам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(гироскопы, акселеометры) с необходимым регулированием и балансировкой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А/0</w:t>
            </w: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A87772" w:rsidRPr="00A87772" w:rsidTr="00C621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</w:t>
            </w:r>
          </w:p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7772" w:rsidRPr="00A87772" w:rsidTr="00C621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5789" w:rsidRPr="00A87772" w:rsidTr="00F821D8">
        <w:trPr>
          <w:cantSplit/>
          <w:trHeight w:val="613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730E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винтами, запрессовка штифтов и клейка деталей, входящих в узлы и агрегаты</w:t>
            </w:r>
            <w:r w:rsidR="00730E42"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5789" w:rsidRPr="00A87772" w:rsidTr="00F821D8">
        <w:trPr>
          <w:cantSplit/>
          <w:trHeight w:val="41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сборочных и монтажных единиц с использованием микроскопов</w:t>
            </w:r>
          </w:p>
        </w:tc>
      </w:tr>
      <w:tr w:rsidR="00730E42" w:rsidRPr="00A87772" w:rsidTr="00F821D8">
        <w:trPr>
          <w:cantSplit/>
          <w:trHeight w:val="41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0E42" w:rsidRPr="00A87772" w:rsidRDefault="00730E4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0E42" w:rsidRPr="00730E42" w:rsidRDefault="00730E42" w:rsidP="00730E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E4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узлов и агрегатов </w:t>
            </w:r>
            <w:r w:rsidRPr="00730E4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с необходимым регулированием и балансировкой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точностью по 7-14 квалитетам</w:t>
            </w:r>
          </w:p>
        </w:tc>
      </w:tr>
      <w:tr w:rsidR="004F5789" w:rsidRPr="00A87772" w:rsidTr="00F821D8">
        <w:trPr>
          <w:cantSplit/>
          <w:trHeight w:val="414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выполняемых работ с помощью контрольно-измерительных приборов и стендов</w:t>
            </w:r>
          </w:p>
        </w:tc>
      </w:tr>
      <w:tr w:rsidR="00730E42" w:rsidRPr="00A87772" w:rsidTr="00F821D8">
        <w:trPr>
          <w:cantSplit/>
          <w:trHeight w:val="414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0E42" w:rsidRPr="00A87772" w:rsidRDefault="00730E4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0E42" w:rsidRPr="00730E42" w:rsidRDefault="00730E4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E42">
              <w:rPr>
                <w:rFonts w:ascii="Times New Roman" w:hAnsi="Times New Roman" w:cs="Times New Roman"/>
                <w:sz w:val="24"/>
                <w:szCs w:val="24"/>
              </w:rPr>
              <w:t>Сборка контактных групп (выставка зазора подгибок упоров прокладками, правка сборки с помощью шаблона, регулирование совместного хода контактов, регулирование усилия прижатия пластин)</w:t>
            </w:r>
          </w:p>
        </w:tc>
      </w:tr>
      <w:tr w:rsidR="004F5789" w:rsidRPr="00A87772" w:rsidTr="00F821D8">
        <w:trPr>
          <w:cantSplit/>
          <w:trHeight w:val="414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7C1A92" w:rsidRDefault="004F5789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Сборка простых разъемов</w:t>
            </w:r>
          </w:p>
        </w:tc>
      </w:tr>
      <w:tr w:rsidR="00CE7CF0" w:rsidRPr="00A87772" w:rsidTr="00B16FB1">
        <w:trPr>
          <w:cantSplit/>
          <w:trHeight w:val="283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E7CF0" w:rsidRPr="00A87772" w:rsidRDefault="00CE7CF0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CE7CF0" w:rsidRPr="00A87772" w:rsidRDefault="00CE7CF0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E7CF0" w:rsidRPr="007C1A92" w:rsidRDefault="004F5789" w:rsidP="004F578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4F5789" w:rsidRPr="00A87772" w:rsidTr="00B16FB1">
        <w:trPr>
          <w:cantSplit/>
          <w:trHeight w:val="283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7C1A92" w:rsidRDefault="004F5789" w:rsidP="00F8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Выбирать паяльник для монтажных и сборочных работ</w:t>
            </w:r>
          </w:p>
        </w:tc>
      </w:tr>
      <w:tr w:rsidR="004F5789" w:rsidRPr="00A87772" w:rsidTr="00C62170">
        <w:trPr>
          <w:cantSplit/>
          <w:trHeight w:val="104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7C1A92" w:rsidRDefault="004F5789" w:rsidP="00F8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Выбирать марки припоев, флюсов</w:t>
            </w:r>
          </w:p>
        </w:tc>
      </w:tr>
      <w:tr w:rsidR="004F5789" w:rsidRPr="00A87772" w:rsidTr="00C62170">
        <w:trPr>
          <w:cantSplit/>
          <w:trHeight w:val="103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7C1A92" w:rsidRDefault="004F5789" w:rsidP="00F8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Разделывать провода и кабели</w:t>
            </w:r>
          </w:p>
        </w:tc>
      </w:tr>
      <w:tr w:rsidR="004F5789" w:rsidRPr="00A87772" w:rsidTr="00B16FB1">
        <w:trPr>
          <w:cantSplit/>
          <w:trHeight w:val="27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A87772" w:rsidRDefault="004F5789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4F5789" w:rsidRPr="00730E42" w:rsidRDefault="004F5789" w:rsidP="00E8476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E42">
              <w:rPr>
                <w:rFonts w:ascii="Times New Roman" w:hAnsi="Times New Roman" w:cs="Times New Roman"/>
                <w:sz w:val="24"/>
                <w:szCs w:val="24"/>
              </w:rPr>
              <w:t>Паять паяльником провода, кабели, коммутационные элементы, разъемы</w:t>
            </w:r>
          </w:p>
        </w:tc>
      </w:tr>
      <w:tr w:rsidR="00E8476F" w:rsidRPr="00A87772" w:rsidTr="00B16FB1">
        <w:trPr>
          <w:cantSplit/>
          <w:trHeight w:val="27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30E42" w:rsidRDefault="00E8476F" w:rsidP="00F8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42">
              <w:rPr>
                <w:rFonts w:ascii="Times New Roman" w:hAnsi="Times New Roman" w:cs="Times New Roman"/>
                <w:sz w:val="24"/>
                <w:szCs w:val="24"/>
              </w:rPr>
              <w:t>Проверять качество паяных соединений</w:t>
            </w:r>
          </w:p>
        </w:tc>
      </w:tr>
      <w:tr w:rsidR="00E8476F" w:rsidRPr="00A87772" w:rsidTr="00C62170">
        <w:trPr>
          <w:cantSplit/>
          <w:trHeight w:val="27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прикладные компьютерные программы для создания текстовых документов, цифрового оформления результата  выполненных слесарно-сборочных работ</w:t>
            </w:r>
          </w:p>
        </w:tc>
      </w:tr>
      <w:tr w:rsidR="00E8476F" w:rsidRPr="00A87772" w:rsidTr="00F821D8">
        <w:trPr>
          <w:cantSplit/>
          <w:trHeight w:val="758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собираемых приборных узлов и приборов, технология сборки, электромонтаж и регулирование приборов точной механики</w:t>
            </w:r>
          </w:p>
        </w:tc>
      </w:tr>
      <w:tr w:rsidR="00E8476F" w:rsidRPr="00A87772" w:rsidTr="00F821D8">
        <w:trPr>
          <w:cantSplit/>
          <w:trHeight w:val="203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 испытаний сборочных единиц</w:t>
            </w:r>
          </w:p>
        </w:tc>
      </w:tr>
      <w:tr w:rsidR="00E8476F" w:rsidRPr="00A87772" w:rsidTr="00F821D8">
        <w:trPr>
          <w:cantSplit/>
          <w:trHeight w:val="144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 шарикоподшипниками, способы посадки их на ось, в гнездо</w:t>
            </w:r>
          </w:p>
        </w:tc>
      </w:tr>
      <w:tr w:rsidR="00E8476F" w:rsidRPr="00A87772" w:rsidTr="00F821D8">
        <w:trPr>
          <w:cantSplit/>
          <w:trHeight w:val="96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камер тепла и холода термостатов и правила работы с ними</w:t>
            </w:r>
          </w:p>
        </w:tc>
      </w:tr>
      <w:tr w:rsidR="00E8476F" w:rsidRPr="00A87772" w:rsidTr="00F821D8">
        <w:trPr>
          <w:cantSplit/>
          <w:trHeight w:val="15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микроскопами; особенности обработки сборочных деталей из различных материалов</w:t>
            </w:r>
          </w:p>
        </w:tc>
      </w:tr>
      <w:tr w:rsidR="00E8476F" w:rsidRPr="00A87772" w:rsidTr="00F821D8">
        <w:trPr>
          <w:cantSplit/>
          <w:trHeight w:val="111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дефектов деталей летательных аппаратов и методы их устранения</w:t>
            </w:r>
          </w:p>
        </w:tc>
      </w:tr>
      <w:tr w:rsidR="00E8476F" w:rsidRPr="00A87772" w:rsidTr="00F821D8">
        <w:trPr>
          <w:cantSplit/>
          <w:trHeight w:val="13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механики, электротехники, слесарного дела в объеме выполняемых работ</w:t>
            </w:r>
          </w:p>
        </w:tc>
      </w:tr>
      <w:tr w:rsidR="00E8476F" w:rsidRPr="00A87772" w:rsidTr="00F821D8">
        <w:trPr>
          <w:cantSplit/>
          <w:trHeight w:val="126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сертифицированных изделиях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технологические требования, предъявляемые к собираемым единицам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механических и электрических свойствах черных и цветных металлов и сплавов, пластмасс, оргстекла, изоляционных материалов, обмоточных проводов, красок для контровки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полупроводниках и диэлектриках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электропроводов, применяемых в приборостроении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применения разных марок припоев, флюсов, клеев, масел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применения используемых слесарно-сборочного, разметочного и контрольно-измерительного инструмента и приборов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чертежей, монтажных и электрических схем</w:t>
            </w:r>
          </w:p>
        </w:tc>
      </w:tr>
      <w:tr w:rsidR="009329E8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29E8" w:rsidRPr="00A87772" w:rsidRDefault="009329E8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29E8" w:rsidRPr="007C1A92" w:rsidRDefault="009329E8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графической,  текстовой информации, базами данных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допусков и посадок</w:t>
            </w:r>
          </w:p>
        </w:tc>
      </w:tr>
      <w:tr w:rsidR="00E8476F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ресурсы, содержащие справочную, научно- техническую  информацию по характеру выполняемых работ</w:t>
            </w:r>
          </w:p>
        </w:tc>
      </w:tr>
      <w:tr w:rsidR="009329E8" w:rsidRPr="00A87772" w:rsidTr="00F821D8">
        <w:trPr>
          <w:cantSplit/>
          <w:trHeight w:val="27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29E8" w:rsidRPr="00A87772" w:rsidRDefault="009329E8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329E8" w:rsidRPr="007C1A92" w:rsidRDefault="009329E8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E8476F" w:rsidRPr="00A87772" w:rsidTr="00F821D8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параметрах обработки поверхностей</w:t>
            </w:r>
          </w:p>
        </w:tc>
      </w:tr>
      <w:tr w:rsidR="00E8476F" w:rsidRPr="00A87772" w:rsidTr="00F821D8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F821D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E8476F" w:rsidRPr="00A87772" w:rsidTr="00F821D8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F8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E8476F" w:rsidRPr="00A87772" w:rsidTr="00F821D8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F8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</w:tc>
      </w:tr>
      <w:tr w:rsidR="00E8476F" w:rsidRPr="00A87772" w:rsidTr="00F821D8">
        <w:trPr>
          <w:cantSplit/>
          <w:trHeight w:val="30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F8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</w:tc>
      </w:tr>
      <w:tr w:rsidR="00E8476F" w:rsidRPr="00A87772" w:rsidTr="00F821D8">
        <w:trPr>
          <w:cantSplit/>
          <w:trHeight w:val="869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7C1A92" w:rsidRDefault="00E8476F" w:rsidP="00F821D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8476F" w:rsidRPr="00A87772" w:rsidTr="00C62170">
        <w:trPr>
          <w:cantSplit/>
        </w:trPr>
        <w:tc>
          <w:tcPr>
            <w:tcW w:w="2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8476F" w:rsidRPr="00A87772" w:rsidRDefault="00E847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772" w:rsidRDefault="00A87772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772">
        <w:rPr>
          <w:rFonts w:ascii="Times New Roman" w:eastAsia="Times New Roman" w:hAnsi="Times New Roman" w:cs="Times New Roman"/>
          <w:b/>
          <w:bCs/>
          <w:sz w:val="24"/>
          <w:szCs w:val="24"/>
        </w:rPr>
        <w:t>3.1.3. Трудовая функция</w:t>
      </w:r>
    </w:p>
    <w:p w:rsidR="0084126F" w:rsidRPr="00A87772" w:rsidRDefault="0084126F" w:rsidP="00A87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A87772" w:rsidRPr="00A87772" w:rsidTr="00C621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772" w:rsidRPr="00A87772" w:rsidRDefault="0033321B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змерительной аппаратурой </w:t>
            </w:r>
            <w:r w:rsidRPr="0037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сборочных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приборов точной механики (гироскопы, акселеометры)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A87772" w:rsidRPr="00A87772" w:rsidTr="00C621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Оригинал   </w:t>
            </w: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Заимствовано </w:t>
            </w:r>
          </w:p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7772" w:rsidRPr="00A87772" w:rsidTr="00C621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72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87772" w:rsidRPr="00A87772" w:rsidRDefault="00A87772" w:rsidP="00A877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730E42" w:rsidRPr="00A87772" w:rsidTr="00730E42">
        <w:trPr>
          <w:cantSplit/>
          <w:trHeight w:val="614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0E42" w:rsidRPr="00A87772" w:rsidRDefault="00730E4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0E42" w:rsidRPr="007C1A92" w:rsidRDefault="00730E42" w:rsidP="00730E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Отладка и проверка сборочных единиц демпфирующих и свободных гироскопов</w:t>
            </w:r>
          </w:p>
        </w:tc>
      </w:tr>
      <w:tr w:rsidR="00A87772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Прикатка и регулирование гиромоторов и их деталей</w:t>
            </w:r>
          </w:p>
        </w:tc>
      </w:tr>
      <w:tr w:rsidR="00A87772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сборочных единиц на герметичность</w:t>
            </w:r>
          </w:p>
        </w:tc>
      </w:tr>
      <w:tr w:rsidR="00A87772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Центровка осей гироузлов</w:t>
            </w:r>
          </w:p>
        </w:tc>
      </w:tr>
      <w:tr w:rsidR="00A87772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и динамическая балансировка гиромоторов, гироскопов</w:t>
            </w:r>
          </w:p>
        </w:tc>
      </w:tr>
      <w:tr w:rsidR="00A87772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 сборочных единиц, отладка и контроль</w:t>
            </w:r>
          </w:p>
        </w:tc>
      </w:tr>
      <w:tr w:rsidR="00A87772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сборочных единиц на стендах</w:t>
            </w:r>
          </w:p>
        </w:tc>
      </w:tr>
      <w:tr w:rsidR="00A87772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доводка деталей приборов точной механики до обеспечения усилий посадки приборных шарикоподшипников</w:t>
            </w:r>
          </w:p>
        </w:tc>
      </w:tr>
      <w:tr w:rsidR="0084126F" w:rsidRPr="00A87772" w:rsidTr="00C62170">
        <w:trPr>
          <w:cantSplit/>
          <w:trHeight w:val="92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126F" w:rsidRPr="00A87772" w:rsidRDefault="0084126F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126F" w:rsidRPr="007C1A92" w:rsidRDefault="0084126F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компьютерные программные приложения для работы в информационно – телекоммуникационной сети Интернет, локальной сети, осуществлять поиск информации</w:t>
            </w:r>
          </w:p>
        </w:tc>
      </w:tr>
      <w:tr w:rsidR="00A87772" w:rsidRPr="00A87772" w:rsidTr="00C62170">
        <w:trPr>
          <w:cantSplit/>
          <w:trHeight w:val="516"/>
        </w:trPr>
        <w:tc>
          <w:tcPr>
            <w:tcW w:w="2488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87772" w:rsidRPr="007C1A92" w:rsidRDefault="00A8777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устранение дефектов в сборочных единицах в процессе их работы</w:t>
            </w:r>
          </w:p>
        </w:tc>
      </w:tr>
      <w:tr w:rsidR="000778A3" w:rsidRPr="00A87772" w:rsidTr="000778A3">
        <w:trPr>
          <w:cantSplit/>
          <w:trHeight w:val="298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A87772" w:rsidRDefault="000778A3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7C1A92" w:rsidRDefault="000778A3" w:rsidP="00F821D8">
            <w:pPr>
              <w:pStyle w:val="af5"/>
            </w:pPr>
            <w:r w:rsidRPr="007C1A92">
              <w:t>Читать конструкторскую и технологическую документацию</w:t>
            </w:r>
          </w:p>
        </w:tc>
      </w:tr>
      <w:tr w:rsidR="000778A3" w:rsidRPr="00A87772" w:rsidTr="00C62170">
        <w:trPr>
          <w:cantSplit/>
          <w:trHeight w:val="21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A87772" w:rsidRDefault="000778A3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7C1A92" w:rsidRDefault="000778A3" w:rsidP="00F821D8">
            <w:pPr>
              <w:pStyle w:val="af5"/>
              <w:rPr>
                <w:highlight w:val="yellow"/>
              </w:rPr>
            </w:pPr>
            <w:r w:rsidRPr="007C1A92">
              <w:t>Проверять качество герметизации электронных устройств, узлов, сборок</w:t>
            </w:r>
          </w:p>
        </w:tc>
      </w:tr>
      <w:tr w:rsidR="000778A3" w:rsidRPr="00A87772" w:rsidTr="00C62170">
        <w:trPr>
          <w:cantSplit/>
          <w:trHeight w:val="215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A87772" w:rsidRDefault="000778A3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7C1A92" w:rsidRDefault="003B2A28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Наносить и снимать герметики и компаунды</w:t>
            </w:r>
          </w:p>
        </w:tc>
      </w:tr>
      <w:tr w:rsidR="000778A3" w:rsidRPr="00A87772" w:rsidTr="00C62170">
        <w:trPr>
          <w:cantSplit/>
          <w:trHeight w:val="180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A87772" w:rsidRDefault="000778A3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7C1A92" w:rsidRDefault="009200F7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Устанавливать, выверять и фиксировать взаимное положение деталей и узлов сложных приспособлений и инструментов</w:t>
            </w:r>
          </w:p>
        </w:tc>
      </w:tr>
      <w:tr w:rsidR="000778A3" w:rsidRPr="00A87772" w:rsidTr="00C62170">
        <w:trPr>
          <w:cantSplit/>
          <w:trHeight w:val="27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A87772" w:rsidRDefault="000778A3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7C1A92" w:rsidRDefault="009200F7" w:rsidP="009200F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Контролировать эксплуатационные параметры приспособлений и инструментов</w:t>
            </w:r>
          </w:p>
        </w:tc>
      </w:tr>
      <w:tr w:rsidR="007C1A92" w:rsidRPr="00A87772" w:rsidTr="00B24B5A">
        <w:trPr>
          <w:cantSplit/>
          <w:trHeight w:val="559"/>
        </w:trPr>
        <w:tc>
          <w:tcPr>
            <w:tcW w:w="2488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собираемых приборов, механизмов и устройств, технические условия на их сборку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испытаний собираемых приборов; методы использования, регулирования и отладки специальной электроизмерительной аппаратуры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уравновешивания чувствительных элементов приборов точной механики, балансировки гиромоторов вручную и на установках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сборки, механического и электрического регулирования приборов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Виды, основные характеристики и правила применения компаундов и герметиков для герметизации элементов электронных устройств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элементов автоматики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применяемых оборудования, инструмента, приспособлений и стендов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Виды дефектов при пайке проводов, кабелей, жгутов, коммутационных элементов, разъемов, их причины, способы предупреждения и исправления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сложными сборочно-монтажными чертежами и электросхемами</w:t>
            </w:r>
          </w:p>
        </w:tc>
      </w:tr>
      <w:tr w:rsidR="007C1A92" w:rsidRPr="00A87772" w:rsidTr="00B24B5A">
        <w:trPr>
          <w:cantSplit/>
          <w:trHeight w:val="27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использования специализированного программного обеспечения используемого в работе</w:t>
            </w:r>
          </w:p>
        </w:tc>
      </w:tr>
      <w:tr w:rsidR="007C1A92" w:rsidRPr="00A87772" w:rsidTr="00B24B5A">
        <w:trPr>
          <w:cantSplit/>
          <w:trHeight w:val="538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гироскопии, автоматического регулирования, механики, электротехники</w:t>
            </w:r>
          </w:p>
        </w:tc>
      </w:tr>
      <w:tr w:rsidR="007C1A92" w:rsidRPr="00A87772" w:rsidTr="00B24B5A">
        <w:trPr>
          <w:cantSplit/>
          <w:trHeight w:val="538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33321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Просматривать конструкторскую и технологическую документацию с использованием прикладных компьютерных программ</w:t>
            </w:r>
            <w:r w:rsidRPr="007C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A92" w:rsidRPr="00A87772" w:rsidTr="00B24B5A">
        <w:trPr>
          <w:cantSplit/>
          <w:trHeight w:val="538"/>
        </w:trPr>
        <w:tc>
          <w:tcPr>
            <w:tcW w:w="2488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A87772" w:rsidRDefault="007C1A92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A92" w:rsidRPr="007C1A92" w:rsidRDefault="007C1A92" w:rsidP="0033321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778A3" w:rsidRPr="00A87772" w:rsidTr="00C62170">
        <w:trPr>
          <w:cantSplit/>
          <w:trHeight w:val="397"/>
        </w:trPr>
        <w:tc>
          <w:tcPr>
            <w:tcW w:w="248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A87772" w:rsidRDefault="000778A3" w:rsidP="00A877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778A3" w:rsidRPr="00A87772" w:rsidRDefault="000778A3" w:rsidP="00A8777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ACC" w:rsidRDefault="000204C2">
      <w:pPr>
        <w:pStyle w:val="2"/>
      </w:pPr>
      <w:bookmarkStart w:id="7" w:name="_Toc18916419"/>
      <w:r>
        <w:t>3.2. Обобщенная трудовая функция</w:t>
      </w:r>
      <w:bookmarkEnd w:id="7"/>
    </w:p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32"/>
        <w:tblW w:w="9919" w:type="dxa"/>
        <w:jc w:val="center"/>
        <w:tblInd w:w="0" w:type="dxa"/>
        <w:tblLayout w:type="fixed"/>
        <w:tblLook w:val="04A0"/>
      </w:tblPr>
      <w:tblGrid>
        <w:gridCol w:w="1691"/>
        <w:gridCol w:w="4785"/>
        <w:gridCol w:w="584"/>
        <w:gridCol w:w="817"/>
        <w:gridCol w:w="1692"/>
        <w:gridCol w:w="350"/>
      </w:tblGrid>
      <w:tr w:rsidR="00EC0ACC">
        <w:trPr>
          <w:jc w:val="center"/>
        </w:trPr>
        <w:tc>
          <w:tcPr>
            <w:tcW w:w="1691" w:type="dxa"/>
            <w:tcBorders>
              <w:right w:val="single" w:sz="4" w:space="0" w:color="7F7F7F" w:themeColor="text1" w:themeTint="80"/>
            </w:tcBorders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0ACC" w:rsidRPr="0033321B" w:rsidRDefault="0033321B">
            <w:pPr>
              <w:pStyle w:val="2"/>
              <w:rPr>
                <w:b w:val="0"/>
              </w:rPr>
            </w:pPr>
            <w:r w:rsidRPr="0033321B">
              <w:rPr>
                <w:b w:val="0"/>
                <w:color w:val="000000" w:themeColor="text1"/>
              </w:rPr>
              <w:t>Выполнение работ по сборке приборов точной механики  с выполнением операций с точностью по 1-6 квалитетам (гироскопы, акселерометры, приборы точной механики)</w:t>
            </w:r>
          </w:p>
        </w:tc>
        <w:tc>
          <w:tcPr>
            <w:tcW w:w="5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0ACC" w:rsidRDefault="00A8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9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0ACC" w:rsidRDefault="00A8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33"/>
        <w:tblW w:w="9919" w:type="dxa"/>
        <w:jc w:val="center"/>
        <w:tblInd w:w="0" w:type="dxa"/>
        <w:tblLayout w:type="fixed"/>
        <w:tblLook w:val="04A0"/>
      </w:tblPr>
      <w:tblGrid>
        <w:gridCol w:w="2684"/>
        <w:gridCol w:w="1117"/>
        <w:gridCol w:w="425"/>
        <w:gridCol w:w="1843"/>
        <w:gridCol w:w="1276"/>
        <w:gridCol w:w="2574"/>
      </w:tblGrid>
      <w:tr w:rsidR="00EC0ACC">
        <w:trPr>
          <w:jc w:val="center"/>
        </w:trPr>
        <w:tc>
          <w:tcPr>
            <w:tcW w:w="2684" w:type="dxa"/>
            <w:tcBorders>
              <w:right w:val="single" w:sz="4" w:space="0" w:color="7F7F7F" w:themeColor="text1" w:themeTint="80"/>
            </w:tcBorders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ACC">
        <w:trPr>
          <w:jc w:val="center"/>
        </w:trPr>
        <w:tc>
          <w:tcPr>
            <w:tcW w:w="2684" w:type="dxa"/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</w:tcBorders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</w:tcBorders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EC0ACC" w:rsidRDefault="00EC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:rsidR="00EC0ACC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2574" w:type="dxa"/>
            <w:tcBorders>
              <w:top w:val="single" w:sz="4" w:space="0" w:color="7F7F7F" w:themeColor="text1" w:themeTint="80"/>
            </w:tcBorders>
          </w:tcPr>
          <w:p w:rsidR="00EC0ACC" w:rsidRDefault="00020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34"/>
        <w:tblW w:w="9919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684"/>
        <w:gridCol w:w="7235"/>
      </w:tblGrid>
      <w:tr w:rsidR="00EC0ACC">
        <w:trPr>
          <w:jc w:val="center"/>
        </w:trPr>
        <w:tc>
          <w:tcPr>
            <w:tcW w:w="2684" w:type="dxa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35" w:type="dxa"/>
            <w:shd w:val="clear" w:color="auto" w:fill="auto"/>
          </w:tcPr>
          <w:p w:rsidR="00A87772" w:rsidRPr="00A87772" w:rsidRDefault="00A87772" w:rsidP="00A8777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изделий точ</w:t>
            </w:r>
            <w:r w:rsidR="00EC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механики </w:t>
            </w:r>
            <w:r w:rsidR="009C0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-го разряда</w:t>
            </w:r>
          </w:p>
          <w:p w:rsidR="004A66D1" w:rsidRDefault="00A87772" w:rsidP="004A66D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06B"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Слесарь-сборщик изделий точ</w:t>
            </w:r>
            <w:r w:rsidR="00EC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механики </w:t>
            </w:r>
            <w:r w:rsidR="009C07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C106B" w:rsidRPr="00A87772">
              <w:rPr>
                <w:rFonts w:ascii="Times New Roman" w:eastAsia="Times New Roman" w:hAnsi="Times New Roman" w:cs="Times New Roman"/>
                <w:sz w:val="24"/>
                <w:szCs w:val="24"/>
              </w:rPr>
              <w:t>-го разряда</w:t>
            </w:r>
          </w:p>
          <w:p w:rsidR="00EC0ACC" w:rsidRDefault="00EC0ACC" w:rsidP="00A8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35"/>
        <w:tblW w:w="9919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684"/>
        <w:gridCol w:w="7235"/>
      </w:tblGrid>
      <w:tr w:rsidR="00EC0ACC">
        <w:trPr>
          <w:jc w:val="center"/>
        </w:trPr>
        <w:tc>
          <w:tcPr>
            <w:tcW w:w="2684" w:type="dxa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35" w:type="dxa"/>
          </w:tcPr>
          <w:p w:rsidR="00EC0ACC" w:rsidRPr="007C1A92" w:rsidRDefault="008A7272" w:rsidP="000A70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A92" w:rsidRPr="007C1A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EC0ACC">
        <w:trPr>
          <w:jc w:val="center"/>
        </w:trPr>
        <w:tc>
          <w:tcPr>
            <w:tcW w:w="2684" w:type="dxa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35" w:type="dxa"/>
            <w:shd w:val="clear" w:color="auto" w:fill="auto"/>
          </w:tcPr>
          <w:p w:rsidR="00EC0ACC" w:rsidRPr="00730E42" w:rsidRDefault="0047203A" w:rsidP="00472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Требованием для получения более высокого разряда является наличие</w:t>
            </w:r>
            <w:r w:rsidR="0073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работы по более низкому (предшествующему) разряду не менее</w:t>
            </w:r>
            <w:r w:rsidR="0073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 лет</w:t>
            </w:r>
          </w:p>
        </w:tc>
      </w:tr>
      <w:tr w:rsidR="00EC0ACC">
        <w:trPr>
          <w:jc w:val="center"/>
        </w:trPr>
        <w:tc>
          <w:tcPr>
            <w:tcW w:w="2684" w:type="dxa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35" w:type="dxa"/>
          </w:tcPr>
          <w:p w:rsidR="007C1A92" w:rsidRPr="0033321B" w:rsidRDefault="007C1A92" w:rsidP="007C1A92">
            <w:pPr>
              <w:pStyle w:val="af5"/>
              <w:rPr>
                <w:b/>
                <w:lang w:eastAsia="en-US"/>
              </w:rPr>
            </w:pPr>
            <w:r w:rsidRPr="0033321B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33321B">
              <w:rPr>
                <w:b/>
                <w:lang w:eastAsia="en-US"/>
              </w:rPr>
              <w:t xml:space="preserve"> </w:t>
            </w:r>
            <w:r w:rsidRPr="0033321B">
              <w:rPr>
                <w:b/>
                <w:lang w:eastAsia="en-US"/>
              </w:rPr>
              <w:lastRenderedPageBreak/>
              <w:t>3</w:t>
            </w:r>
          </w:p>
          <w:p w:rsidR="007C1A92" w:rsidRPr="0033321B" w:rsidRDefault="007C1A92" w:rsidP="007C1A92">
            <w:pPr>
              <w:pStyle w:val="af5"/>
              <w:rPr>
                <w:shd w:val="clear" w:color="auto" w:fill="FFFFFF"/>
              </w:rPr>
            </w:pPr>
            <w:r w:rsidRPr="0033321B">
              <w:t>Прохождение противопожарного инструктажа</w:t>
            </w:r>
            <w:r w:rsidRPr="0033321B">
              <w:rPr>
                <w:rStyle w:val="af4"/>
                <w:shd w:val="clear" w:color="auto" w:fill="FFFFFF"/>
              </w:rPr>
              <w:t>4</w:t>
            </w:r>
          </w:p>
          <w:p w:rsidR="007C1A92" w:rsidRPr="0033321B" w:rsidRDefault="007C1A92" w:rsidP="007C1A92">
            <w:pPr>
              <w:pStyle w:val="af5"/>
              <w:rPr>
                <w:rStyle w:val="af4"/>
                <w:shd w:val="clear" w:color="auto" w:fill="FFFFFF"/>
              </w:rPr>
            </w:pPr>
            <w:r w:rsidRPr="0033321B">
              <w:t>Прохождение инструктажа по охране труда на рабочем месте</w:t>
            </w:r>
            <w:r w:rsidRPr="0033321B">
              <w:rPr>
                <w:rStyle w:val="af4"/>
                <w:shd w:val="clear" w:color="auto" w:fill="FFFFFF"/>
              </w:rPr>
              <w:t>5</w:t>
            </w:r>
          </w:p>
          <w:p w:rsidR="007C1A92" w:rsidRPr="0033321B" w:rsidRDefault="007C1A92" w:rsidP="007C1A92">
            <w:pPr>
              <w:pStyle w:val="af5"/>
            </w:pPr>
            <w:r w:rsidRPr="0033321B">
              <w:t xml:space="preserve">Наличие II группы по электробезопасности </w:t>
            </w:r>
            <w:r w:rsidRPr="0033321B">
              <w:rPr>
                <w:rFonts w:eastAsiaTheme="majorEastAsia"/>
              </w:rPr>
              <w:t>6</w:t>
            </w:r>
          </w:p>
          <w:p w:rsidR="007C1A92" w:rsidRDefault="007C1A92" w:rsidP="007C1A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EC0ACC" w:rsidRDefault="00C81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8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EC0ACC">
        <w:trPr>
          <w:trHeight w:val="240"/>
          <w:jc w:val="center"/>
        </w:trPr>
        <w:tc>
          <w:tcPr>
            <w:tcW w:w="2684" w:type="dxa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35" w:type="dxa"/>
          </w:tcPr>
          <w:p w:rsidR="00EC0ACC" w:rsidRDefault="00020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ACC" w:rsidRDefault="00020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5C3F9E" w:rsidRDefault="005C3F9E" w:rsidP="005C3F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Style22"/>
        <w:tblW w:w="9905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951"/>
        <w:gridCol w:w="1276"/>
        <w:gridCol w:w="6678"/>
      </w:tblGrid>
      <w:tr w:rsidR="005C3F9E" w:rsidTr="0084126F">
        <w:trPr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9E" w:rsidRPr="00514F38" w:rsidRDefault="005C3F9E" w:rsidP="00841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9E" w:rsidRPr="00514F38" w:rsidRDefault="005C3F9E" w:rsidP="00841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9E" w:rsidRPr="00514F38" w:rsidRDefault="005C3F9E" w:rsidP="00841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3F9E" w:rsidTr="0084126F">
        <w:trPr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9E" w:rsidRPr="00A87772" w:rsidRDefault="005C3F9E" w:rsidP="0084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3AE1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9E" w:rsidRPr="0047203A" w:rsidRDefault="005C3F9E" w:rsidP="0084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3A">
              <w:rPr>
                <w:rFonts w:ascii="Times New Roman" w:eastAsia="Times New Roman" w:hAnsi="Times New Roman" w:cs="Times New Roman"/>
              </w:rPr>
              <w:t>7311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F9E" w:rsidRPr="0047203A" w:rsidRDefault="00CF686A" w:rsidP="008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C3F9E" w:rsidRPr="0047203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Рабочие, занятые изготовлением и ремонтом прецизионных инструментов и приборов </w:t>
              </w:r>
            </w:hyperlink>
          </w:p>
        </w:tc>
      </w:tr>
      <w:tr w:rsidR="0047203A" w:rsidTr="0084126F">
        <w:trPr>
          <w:trHeight w:val="240"/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3A" w:rsidRPr="00A87772" w:rsidRDefault="00CF686A" w:rsidP="00B24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">
              <w:r w:rsidR="0047203A" w:rsidRPr="00843A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47203A">
              <w:t xml:space="preserve"> </w:t>
            </w:r>
            <w:r w:rsidR="0047203A"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3A" w:rsidRPr="007454A2" w:rsidRDefault="0047203A" w:rsidP="00B24B5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454A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2.24.01.01</w:t>
            </w:r>
          </w:p>
          <w:p w:rsidR="0047203A" w:rsidRPr="007454A2" w:rsidRDefault="0047203A" w:rsidP="00B2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3A" w:rsidRPr="007454A2" w:rsidRDefault="0047203A" w:rsidP="00B24B5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454A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Слесарь-сборщик авиационной техники</w:t>
            </w:r>
          </w:p>
          <w:p w:rsidR="0047203A" w:rsidRPr="007454A2" w:rsidRDefault="0047203A" w:rsidP="00B2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03A" w:rsidTr="0047203A">
        <w:trPr>
          <w:trHeight w:val="573"/>
          <w:jc w:val="center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3A" w:rsidRPr="00F65930" w:rsidRDefault="0047203A" w:rsidP="00B24B5A">
            <w:pPr>
              <w:pStyle w:val="af5"/>
              <w:rPr>
                <w:color w:val="000000" w:themeColor="text1"/>
              </w:rPr>
            </w:pPr>
            <w:r w:rsidRPr="00F65930">
              <w:rPr>
                <w:color w:val="000000" w:themeColor="text1"/>
              </w:rPr>
              <w:t>ОКПДТР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3A" w:rsidRPr="00F65930" w:rsidRDefault="0047203A" w:rsidP="00B24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18569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3A" w:rsidRPr="00F65930" w:rsidRDefault="0047203A" w:rsidP="00B24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Слесарь - сборщик радиоэлектронной аппаратуры и приборов 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C0ACC" w:rsidRDefault="00020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Трудовая функция</w:t>
      </w:r>
    </w:p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50767" w:rsidRPr="00250767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250767" w:rsidRPr="00250767" w:rsidTr="00C621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67" w:rsidRPr="00250767" w:rsidRDefault="00574668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механических и слесарно-сборочных операций при доводке и подгонке деталей, входящих в сборку приборов  точной механики с точностью по 3-6 квалитетам  (гироскопы, акселеометры)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0767" w:rsidRPr="00250767" w:rsidRDefault="00250767" w:rsidP="00250767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250767" w:rsidRPr="00250767" w:rsidTr="00C621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Оригинал    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</w:t>
            </w:r>
          </w:p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0767" w:rsidRPr="00250767" w:rsidTr="00C621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0767" w:rsidRPr="00250767" w:rsidRDefault="00250767" w:rsidP="0025076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250767" w:rsidRPr="00250767" w:rsidTr="00C62170">
        <w:trPr>
          <w:cantSplit/>
          <w:trHeight w:val="278"/>
        </w:trPr>
        <w:tc>
          <w:tcPr>
            <w:tcW w:w="2488" w:type="dxa"/>
            <w:vMerge w:val="restart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250767" w:rsidRPr="00250767" w:rsidRDefault="00574668" w:rsidP="005746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обработка, подгонка и доводка деталей и узл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приборов точной механики по 3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–6 квалитетам</w:t>
            </w:r>
          </w:p>
        </w:tc>
      </w:tr>
      <w:tr w:rsidR="00250767" w:rsidRPr="00250767" w:rsidTr="00C62170">
        <w:trPr>
          <w:cantSplit/>
          <w:trHeight w:val="9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доводка деталей прецизионных устройств</w:t>
            </w:r>
          </w:p>
        </w:tc>
      </w:tr>
      <w:tr w:rsidR="00250767" w:rsidRPr="00250767" w:rsidTr="00C62170">
        <w:trPr>
          <w:cantSplit/>
          <w:trHeight w:val="92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Сборка, монтаж, тарировка проверочных стендов, установок, приспособлений, приборов</w:t>
            </w:r>
          </w:p>
        </w:tc>
      </w:tr>
      <w:tr w:rsidR="00250767" w:rsidRPr="00250767" w:rsidTr="00C62170">
        <w:trPr>
          <w:cantSplit/>
          <w:trHeight w:val="92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и доводка лазерных гироскопических устройств; чувствительных точных приборных блоков бортовых вычислителей; коммутационной аппаратуры</w:t>
            </w:r>
            <w:r w:rsidR="00CE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250767" w:rsidRPr="00250767" w:rsidTr="00C62170">
        <w:trPr>
          <w:cantSplit/>
          <w:trHeight w:val="278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Юстировка оптических приборов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 w:val="restart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250767" w:rsidRPr="00124084" w:rsidRDefault="00067B6D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067B6D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067B6D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Собирать резьбовые соединения с регулированием силы затяжки</w:t>
            </w:r>
          </w:p>
        </w:tc>
      </w:tr>
      <w:tr w:rsidR="00250767" w:rsidRPr="00250767" w:rsidTr="00C62170">
        <w:trPr>
          <w:cantSplit/>
          <w:trHeight w:val="38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961107" w:rsidP="0096110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эксплуатационных параметров и соответствия приспособлений и инструментов техническим требованиям</w:t>
            </w:r>
          </w:p>
        </w:tc>
      </w:tr>
      <w:tr w:rsidR="00265B3D" w:rsidRPr="00250767" w:rsidTr="00F821D8">
        <w:trPr>
          <w:cantSplit/>
          <w:trHeight w:val="1110"/>
        </w:trPr>
        <w:tc>
          <w:tcPr>
            <w:tcW w:w="2488" w:type="dxa"/>
            <w:vMerge/>
          </w:tcPr>
          <w:p w:rsidR="00265B3D" w:rsidRPr="00250767" w:rsidRDefault="00265B3D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65B3D" w:rsidRPr="00124084" w:rsidRDefault="00265B3D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справочные материалы в т. ч. с использованием информационно – телекоммуникационной сети Интернет и прикладных компьютерных программ</w:t>
            </w:r>
          </w:p>
        </w:tc>
      </w:tr>
      <w:tr w:rsidR="00250767" w:rsidRPr="00250767" w:rsidTr="00C62170">
        <w:trPr>
          <w:cantSplit/>
          <w:trHeight w:val="559"/>
        </w:trPr>
        <w:tc>
          <w:tcPr>
            <w:tcW w:w="2488" w:type="dxa"/>
            <w:vMerge w:val="restart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собираемых приборов, механизмов, устройств, аппаратуры</w:t>
            </w:r>
          </w:p>
        </w:tc>
      </w:tr>
      <w:tr w:rsidR="00250767" w:rsidRPr="00250767" w:rsidTr="00C62170">
        <w:trPr>
          <w:cantSplit/>
          <w:trHeight w:val="31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их сборку и регулирование</w:t>
            </w:r>
          </w:p>
        </w:tc>
      </w:tr>
      <w:tr w:rsidR="00250767" w:rsidRPr="00250767" w:rsidTr="00C62170">
        <w:trPr>
          <w:cantSplit/>
          <w:trHeight w:val="31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поверочных стендов, установок, приспособлений и способы их ремонта и наладки</w:t>
            </w:r>
          </w:p>
        </w:tc>
      </w:tr>
      <w:tr w:rsidR="00250767" w:rsidRPr="00250767" w:rsidTr="00C62170">
        <w:trPr>
          <w:cantSplit/>
          <w:trHeight w:val="2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работы приборов точной механики и их взаимодействие с другими системами</w:t>
            </w:r>
          </w:p>
        </w:tc>
      </w:tr>
      <w:tr w:rsidR="00250767" w:rsidRPr="00250767" w:rsidTr="00C62170">
        <w:trPr>
          <w:cantSplit/>
          <w:trHeight w:val="2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электрического, механического и комплексного регулирования  приборов и агрегатов летательных аппаратов</w:t>
            </w:r>
          </w:p>
        </w:tc>
      </w:tr>
      <w:tr w:rsidR="00250767" w:rsidRPr="00250767" w:rsidTr="00C62170">
        <w:trPr>
          <w:cantSplit/>
          <w:trHeight w:val="2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ремонта и наладки вспомогательного оборудования</w:t>
            </w:r>
          </w:p>
        </w:tc>
      </w:tr>
      <w:tr w:rsidR="00250767" w:rsidRPr="00250767" w:rsidTr="00C62170">
        <w:trPr>
          <w:cantSplit/>
          <w:trHeight w:val="31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устранения дефектов приборных систем</w:t>
            </w:r>
          </w:p>
        </w:tc>
      </w:tr>
      <w:tr w:rsidR="00250767" w:rsidRPr="00250767" w:rsidTr="00C62170">
        <w:trPr>
          <w:cantSplit/>
          <w:trHeight w:val="31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сборки приборов принципиально различных конструкций для летательных аппаратов</w:t>
            </w:r>
          </w:p>
        </w:tc>
      </w:tr>
      <w:tr w:rsidR="00250767" w:rsidRPr="00250767" w:rsidTr="00C62170">
        <w:trPr>
          <w:cantSplit/>
          <w:trHeight w:val="582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сложными сборочно-монтажными чертежами и электросхемами</w:t>
            </w:r>
          </w:p>
        </w:tc>
      </w:tr>
      <w:tr w:rsidR="0033423B" w:rsidRPr="00250767" w:rsidTr="00C62170">
        <w:trPr>
          <w:cantSplit/>
          <w:trHeight w:val="582"/>
        </w:trPr>
        <w:tc>
          <w:tcPr>
            <w:tcW w:w="2488" w:type="dxa"/>
            <w:vMerge/>
          </w:tcPr>
          <w:p w:rsidR="0033423B" w:rsidRPr="00250767" w:rsidRDefault="0033423B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33423B" w:rsidRPr="00124084" w:rsidRDefault="0033423B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электронным архивом технической документациии, базами данных </w:t>
            </w:r>
          </w:p>
        </w:tc>
      </w:tr>
      <w:tr w:rsidR="00250767" w:rsidRPr="00250767" w:rsidTr="00C62170">
        <w:trPr>
          <w:cantSplit/>
          <w:trHeight w:val="560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механики, электротехники, электроники, гироскопии, оптики</w:t>
            </w:r>
          </w:p>
        </w:tc>
      </w:tr>
      <w:tr w:rsidR="00250767" w:rsidRPr="00250767" w:rsidTr="00C62170">
        <w:trPr>
          <w:cantSplit/>
          <w:trHeight w:val="557"/>
        </w:trPr>
        <w:tc>
          <w:tcPr>
            <w:tcW w:w="248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0767" w:rsidRPr="00250767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767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767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2507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250767">
        <w:rPr>
          <w:rFonts w:ascii="Times New Roman" w:eastAsia="Times New Roman" w:hAnsi="Times New Roman" w:cs="Times New Roman"/>
          <w:b/>
          <w:bCs/>
          <w:sz w:val="24"/>
          <w:szCs w:val="24"/>
        </w:rPr>
        <w:t>. Трудовая функция</w:t>
      </w:r>
    </w:p>
    <w:p w:rsidR="00250767" w:rsidRPr="00250767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250767" w:rsidRPr="00250767" w:rsidTr="00C621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67" w:rsidRPr="00250767" w:rsidRDefault="00574668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орка узлов и агрегатов изделий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точностью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квалитетам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(гироскопы, акселеометры) с необходимым регулированием и балансировкой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В/0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0767" w:rsidRPr="00250767" w:rsidRDefault="00250767" w:rsidP="00250767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250767" w:rsidRPr="00250767" w:rsidTr="00C621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Оригинал    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</w:t>
            </w:r>
          </w:p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0767" w:rsidRPr="00250767" w:rsidTr="00C621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0767" w:rsidRPr="00250767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574668" w:rsidRPr="00250767" w:rsidTr="00574668">
        <w:trPr>
          <w:cantSplit/>
          <w:trHeight w:val="551"/>
        </w:trPr>
        <w:tc>
          <w:tcPr>
            <w:tcW w:w="2488" w:type="dxa"/>
            <w:vMerge w:val="restart"/>
          </w:tcPr>
          <w:p w:rsidR="00574668" w:rsidRPr="00250767" w:rsidRDefault="00574668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574668" w:rsidRPr="00250767" w:rsidRDefault="00574668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обработка, подгонка и доводка деталей и узл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приборов точной механики по 1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–6 квалитетам</w:t>
            </w:r>
          </w:p>
        </w:tc>
      </w:tr>
      <w:tr w:rsidR="00250767" w:rsidRPr="00250767" w:rsidTr="00C62170">
        <w:trPr>
          <w:cantSplit/>
          <w:trHeight w:val="92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 управляющих приборных систем с помощью специальных тестовых программ</w:t>
            </w:r>
          </w:p>
        </w:tc>
      </w:tr>
      <w:tr w:rsidR="00250767" w:rsidRPr="00250767" w:rsidTr="00C62170">
        <w:trPr>
          <w:cantSplit/>
          <w:trHeight w:val="2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сборки и монтажа входящих узлов и механизмов приборов точной механики с устранением выявленных дефектов</w:t>
            </w:r>
          </w:p>
        </w:tc>
      </w:tr>
      <w:tr w:rsidR="00250767" w:rsidRPr="00250767" w:rsidTr="00C62170">
        <w:trPr>
          <w:cantSplit/>
          <w:trHeight w:val="20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сложных балансировочных работ во всех плоскостях на специальных установках и вручную</w:t>
            </w:r>
          </w:p>
        </w:tc>
      </w:tr>
      <w:tr w:rsidR="00250767" w:rsidRPr="00250767" w:rsidTr="00C62170">
        <w:trPr>
          <w:cantSplit/>
          <w:trHeight w:val="20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балансировка особо точных карданных узлов, подвесов, гироскопических систем</w:t>
            </w:r>
          </w:p>
        </w:tc>
      </w:tr>
      <w:tr w:rsidR="00250767" w:rsidRPr="00250767" w:rsidTr="00C62170">
        <w:trPr>
          <w:cantSplit/>
          <w:trHeight w:val="20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Балансировка поплавковых, особо чувствительных и сложных гироскопических устройств, весовых имитаторов и подвижной системы с тремя степенями свободы по трем осям на балансировочных стендах (специальные ножи, устройства, рамы) с произведением расчетов с заданной степенью точности</w:t>
            </w:r>
          </w:p>
        </w:tc>
      </w:tr>
      <w:tr w:rsidR="00250767" w:rsidRPr="00250767" w:rsidTr="00C62170">
        <w:trPr>
          <w:cantSplit/>
          <w:trHeight w:val="426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осевых натягов в подшипниковых узлах, гиросистемах</w:t>
            </w:r>
          </w:p>
        </w:tc>
      </w:tr>
      <w:tr w:rsidR="00250767" w:rsidRPr="00250767" w:rsidTr="00C62170">
        <w:trPr>
          <w:cantSplit/>
          <w:trHeight w:val="426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Доводка посадочных мест под подшипники с обеспечением высокой точности по геометрическим параметрам (2–5 мкм)</w:t>
            </w:r>
          </w:p>
        </w:tc>
      </w:tr>
      <w:tr w:rsidR="00250767" w:rsidRPr="00250767" w:rsidTr="00C62170">
        <w:trPr>
          <w:cantSplit/>
          <w:trHeight w:val="20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осевых и радиальных люфтов, зазоров с применением стандартного оборудования и специальных измерительных средств с использованием спецоснастки</w:t>
            </w:r>
          </w:p>
        </w:tc>
      </w:tr>
      <w:tr w:rsidR="00250767" w:rsidRPr="00250767" w:rsidTr="00C62170">
        <w:trPr>
          <w:cantSplit/>
          <w:trHeight w:val="921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с целью обеспечения заданных характеристик гироскопических систем (уходов, крутизны нулевых сигналов и т.д.) и проведение контрольных испытаний собираемых аппаратуры, оснастки и оборудования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 w:val="restart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250767" w:rsidRPr="00124084" w:rsidRDefault="00265B3D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Выполнять притирку и доводку поверхностей уникальных и опытных деталей и узлов</w:t>
            </w:r>
            <w:r w:rsidR="00B13CA0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размеров по 1–6</w:t>
            </w: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квалитетам и (или) параметром шероховатости </w:t>
            </w:r>
            <w:r w:rsidRPr="00124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 xml:space="preserve"> 0,04–0,01 мкм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265B3D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компьютеризированные комплексы для контроля размеров, формы, расположения и шероховатости поверхностей уникальных и опытных деталей и узлов</w:t>
            </w:r>
          </w:p>
        </w:tc>
      </w:tr>
      <w:tr w:rsidR="001856E5" w:rsidRPr="00250767" w:rsidTr="00C62170">
        <w:trPr>
          <w:cantSplit/>
          <w:trHeight w:val="180"/>
        </w:trPr>
        <w:tc>
          <w:tcPr>
            <w:tcW w:w="2488" w:type="dxa"/>
            <w:vMerge/>
          </w:tcPr>
          <w:p w:rsidR="001856E5" w:rsidRPr="00250767" w:rsidRDefault="001856E5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856E5" w:rsidRPr="00124084" w:rsidRDefault="001856E5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компьютерные программные приложения для осуществления контрольных испытаний аппаратуры, оснастки и оборудования</w:t>
            </w:r>
          </w:p>
        </w:tc>
      </w:tr>
      <w:tr w:rsidR="00250767" w:rsidRPr="00250767" w:rsidTr="00C62170">
        <w:trPr>
          <w:cantSplit/>
          <w:trHeight w:val="27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265B3D" w:rsidP="00B075E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250767" w:rsidRPr="00250767" w:rsidTr="00C62170">
        <w:trPr>
          <w:cantSplit/>
          <w:trHeight w:val="426"/>
        </w:trPr>
        <w:tc>
          <w:tcPr>
            <w:tcW w:w="2488" w:type="dxa"/>
            <w:vMerge w:val="restart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назначение и принцип действия собираемых сложных и точных механизмов, приборов и систем, способы их регулирования</w:t>
            </w:r>
          </w:p>
        </w:tc>
      </w:tr>
      <w:tr w:rsidR="00250767" w:rsidRPr="00250767" w:rsidTr="00C62170">
        <w:trPr>
          <w:cantSplit/>
          <w:trHeight w:val="426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сборку и регулирование собираемых приборов</w:t>
            </w:r>
          </w:p>
        </w:tc>
      </w:tr>
      <w:tr w:rsidR="00250767" w:rsidRPr="00250767" w:rsidTr="00C62170">
        <w:trPr>
          <w:cantSplit/>
          <w:trHeight w:val="2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построения систем управления на базе микропроцессорной техники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точных слесарно-доводочных работ</w:t>
            </w:r>
          </w:p>
        </w:tc>
      </w:tr>
      <w:tr w:rsidR="00250767" w:rsidRPr="00250767" w:rsidTr="00C62170">
        <w:trPr>
          <w:cantSplit/>
          <w:trHeight w:val="31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балансировки особо точных механизмов</w:t>
            </w:r>
          </w:p>
        </w:tc>
      </w:tr>
      <w:tr w:rsidR="00250767" w:rsidRPr="00250767" w:rsidTr="00C62170">
        <w:trPr>
          <w:cantSplit/>
          <w:trHeight w:val="31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технологии и проведения поплавковой балансировки особо чувствительных и сложных систем, маятниковой коррекции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основных контрольно-измерительных приборов, стендов и диагностической аппаратуры</w:t>
            </w:r>
          </w:p>
        </w:tc>
      </w:tr>
      <w:tr w:rsidR="0033423B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33423B" w:rsidRPr="00250767" w:rsidRDefault="0033423B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33423B" w:rsidRPr="00124084" w:rsidRDefault="0033423B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компьютерные программы для работы с документацией</w:t>
            </w:r>
            <w:r w:rsidR="00812722"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электронном виде по заведыванию</w:t>
            </w:r>
          </w:p>
        </w:tc>
      </w:tr>
      <w:tr w:rsidR="00961107" w:rsidRPr="00250767" w:rsidTr="00C62170">
        <w:trPr>
          <w:cantSplit/>
          <w:trHeight w:val="555"/>
        </w:trPr>
        <w:tc>
          <w:tcPr>
            <w:tcW w:w="2488" w:type="dxa"/>
            <w:vMerge/>
          </w:tcPr>
          <w:p w:rsidR="00961107" w:rsidRPr="00250767" w:rsidRDefault="0096110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961107" w:rsidRPr="00124084" w:rsidRDefault="00124084" w:rsidP="00961107">
            <w:pPr>
              <w:pStyle w:val="af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07" w:rsidRPr="00124084">
              <w:rPr>
                <w:rFonts w:ascii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</w:t>
            </w:r>
          </w:p>
          <w:p w:rsidR="00961107" w:rsidRPr="00124084" w:rsidRDefault="0096110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107" w:rsidRPr="00250767" w:rsidTr="00C62170">
        <w:trPr>
          <w:cantSplit/>
          <w:trHeight w:val="555"/>
        </w:trPr>
        <w:tc>
          <w:tcPr>
            <w:tcW w:w="2488" w:type="dxa"/>
            <w:vMerge/>
          </w:tcPr>
          <w:p w:rsidR="00961107" w:rsidRPr="00250767" w:rsidRDefault="0096110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961107" w:rsidRPr="00124084" w:rsidRDefault="00124084" w:rsidP="00124084">
            <w:pPr>
              <w:pStyle w:val="af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07" w:rsidRPr="00124084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50767" w:rsidRPr="00250767" w:rsidTr="00C62170">
        <w:trPr>
          <w:cantSplit/>
          <w:trHeight w:val="55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автоматического регулирования, механики, электромеханики, электроники, гироскопии, оптики</w:t>
            </w:r>
          </w:p>
        </w:tc>
      </w:tr>
      <w:tr w:rsidR="00A51533" w:rsidRPr="00250767" w:rsidTr="00C62170">
        <w:trPr>
          <w:cantSplit/>
          <w:trHeight w:val="555"/>
        </w:trPr>
        <w:tc>
          <w:tcPr>
            <w:tcW w:w="2488" w:type="dxa"/>
            <w:vMerge/>
          </w:tcPr>
          <w:p w:rsidR="00A51533" w:rsidRPr="00250767" w:rsidRDefault="00A51533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A51533" w:rsidRPr="00124084" w:rsidRDefault="00A51533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250767" w:rsidRPr="00250767" w:rsidTr="00C62170">
        <w:trPr>
          <w:cantSplit/>
          <w:trHeight w:val="189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сертифицированным изделиям</w:t>
            </w:r>
          </w:p>
        </w:tc>
      </w:tr>
      <w:tr w:rsidR="00250767" w:rsidRPr="00250767" w:rsidTr="00C62170">
        <w:trPr>
          <w:cantSplit/>
          <w:trHeight w:val="60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сложными сборочно-монтажными чертежами и электросхемами</w:t>
            </w:r>
          </w:p>
        </w:tc>
      </w:tr>
      <w:tr w:rsidR="00250767" w:rsidRPr="00250767" w:rsidTr="00C62170">
        <w:trPr>
          <w:cantSplit/>
          <w:trHeight w:val="557"/>
        </w:trPr>
        <w:tc>
          <w:tcPr>
            <w:tcW w:w="248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0767" w:rsidRPr="00250767" w:rsidRDefault="00250767" w:rsidP="001B6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767" w:rsidRPr="00250767" w:rsidRDefault="00250767" w:rsidP="001B6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767" w:rsidRDefault="00250767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767">
        <w:rPr>
          <w:rFonts w:ascii="Times New Roman" w:eastAsia="Times New Roman" w:hAnsi="Times New Roman" w:cs="Times New Roman"/>
          <w:b/>
          <w:bCs/>
          <w:sz w:val="24"/>
          <w:szCs w:val="24"/>
        </w:rPr>
        <w:t>3.2.3. Трудовая функция</w:t>
      </w:r>
    </w:p>
    <w:p w:rsidR="00000D2D" w:rsidRPr="00250767" w:rsidRDefault="00000D2D" w:rsidP="002507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250767" w:rsidRPr="00250767" w:rsidTr="00C621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767" w:rsidRPr="00250767" w:rsidRDefault="00574668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Сборка и электромонтаж с окончательной механической и электрической отладкой, проверкой контрольно-и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змерительной аппаратурой уникальных и опытных</w:t>
            </w: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сборочных 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5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точной механики (гироскопы, акселеометры)</w:t>
            </w:r>
          </w:p>
        </w:tc>
        <w:tc>
          <w:tcPr>
            <w:tcW w:w="68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53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0767" w:rsidRPr="00250767" w:rsidRDefault="00250767" w:rsidP="00250767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250767" w:rsidRPr="00250767" w:rsidTr="00C6217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Оригинал    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</w:t>
            </w:r>
          </w:p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0767" w:rsidRPr="00250767" w:rsidTr="00C6217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767">
              <w:rPr>
                <w:rFonts w:ascii="Times New Roman" w:eastAsia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0767" w:rsidRPr="00250767" w:rsidRDefault="00250767" w:rsidP="00250767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250767" w:rsidRPr="00250767" w:rsidTr="00C62170">
        <w:trPr>
          <w:cantSplit/>
          <w:trHeight w:val="75"/>
        </w:trPr>
        <w:tc>
          <w:tcPr>
            <w:tcW w:w="2488" w:type="dxa"/>
            <w:vMerge w:val="restart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винтами, запрессовка штифтов, клейка деталей</w:t>
            </w:r>
          </w:p>
        </w:tc>
      </w:tr>
      <w:tr w:rsidR="00250767" w:rsidRPr="00250767" w:rsidTr="00C62170">
        <w:trPr>
          <w:cantSplit/>
          <w:trHeight w:val="2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и ручная подгонка и доводка деталей и узлов приборов точной механики с боль</w:t>
            </w:r>
            <w:r w:rsidR="00574668">
              <w:rPr>
                <w:rFonts w:ascii="Times New Roman" w:eastAsia="Times New Roman" w:hAnsi="Times New Roman" w:cs="Times New Roman"/>
                <w:sz w:val="24"/>
                <w:szCs w:val="24"/>
              </w:rPr>
              <w:t>шим количеством размеров по 1–6</w:t>
            </w: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квалитетам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осевых люфтов в гироскопических приборах высокой точности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и динамическая балансировка деталей, узлов и механизмов особо точных приборов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Регулирование, балансировка инерциальных систем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регулирование и проверка параметров сложных и точных приборов с выявлением и устранением их неисправностей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сборочных работ по неотработанным чертежам и электросхемам</w:t>
            </w:r>
          </w:p>
        </w:tc>
      </w:tr>
      <w:tr w:rsidR="00250767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испытаний измерительной и контрольной аппаратуры, оснастки, балансировочных станков и установок</w:t>
            </w:r>
          </w:p>
        </w:tc>
      </w:tr>
      <w:tr w:rsidR="00250767" w:rsidRPr="00250767" w:rsidTr="00C62170">
        <w:trPr>
          <w:cantSplit/>
          <w:trHeight w:val="370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необходимых расчетов при выполнении работ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 w:val="restart"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250767" w:rsidRPr="00124084" w:rsidRDefault="0015721E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Методы балансировки уникальных и опытных деталей, узлов и механизмов</w:t>
            </w:r>
            <w:r w:rsidR="00574668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размеров по 1–6</w:t>
            </w: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квалитетам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15721E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50767" w:rsidRPr="00250767" w:rsidTr="00C62170">
        <w:trPr>
          <w:cantSplit/>
          <w:trHeight w:val="215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250767" w:rsidP="00A5153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CF0" w:rsidRPr="00250767" w:rsidTr="00C62170">
        <w:trPr>
          <w:cantSplit/>
          <w:trHeight w:val="215"/>
        </w:trPr>
        <w:tc>
          <w:tcPr>
            <w:tcW w:w="2488" w:type="dxa"/>
            <w:vMerge/>
          </w:tcPr>
          <w:p w:rsidR="00CE7CF0" w:rsidRPr="00250767" w:rsidRDefault="00CE7CF0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7CF0" w:rsidRPr="00124084" w:rsidRDefault="00CE7CF0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персональную вычислительную технику для </w:t>
            </w:r>
            <w:r w:rsidR="001856E5"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и представления результатов испытаний, регулировки, балансировки</w:t>
            </w:r>
          </w:p>
        </w:tc>
      </w:tr>
      <w:tr w:rsidR="00250767" w:rsidRPr="00250767" w:rsidTr="00C62170">
        <w:trPr>
          <w:cantSplit/>
          <w:trHeight w:val="180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250767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50767" w:rsidRPr="00250767" w:rsidTr="00C62170">
        <w:trPr>
          <w:cantSplit/>
          <w:trHeight w:val="277"/>
        </w:trPr>
        <w:tc>
          <w:tcPr>
            <w:tcW w:w="2488" w:type="dxa"/>
            <w:vMerge/>
          </w:tcPr>
          <w:p w:rsidR="00250767" w:rsidRPr="00250767" w:rsidRDefault="00250767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250767" w:rsidRPr="00124084" w:rsidRDefault="00961107" w:rsidP="00B075E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Порядок работы с файловой системой</w:t>
            </w:r>
          </w:p>
        </w:tc>
      </w:tr>
      <w:tr w:rsidR="00124084" w:rsidRPr="00250767" w:rsidTr="00C62170">
        <w:trPr>
          <w:cantSplit/>
          <w:trHeight w:val="559"/>
        </w:trPr>
        <w:tc>
          <w:tcPr>
            <w:tcW w:w="2488" w:type="dxa"/>
            <w:vMerge w:val="restart"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124084" w:rsidRPr="00124084" w:rsidRDefault="00124084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назначение, принцип действия и условия работы сложных приборов точной механики и систем управления</w:t>
            </w:r>
          </w:p>
        </w:tc>
      </w:tr>
      <w:tr w:rsidR="00124084" w:rsidRPr="00250767" w:rsidTr="00C62170">
        <w:trPr>
          <w:cantSplit/>
          <w:trHeight w:val="25"/>
        </w:trPr>
        <w:tc>
          <w:tcPr>
            <w:tcW w:w="2488" w:type="dxa"/>
            <w:vMerge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24084" w:rsidRPr="00124084" w:rsidRDefault="00124084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электрического, механического и комплексного регулирования сложных приборных систем управления, средств измерения высокой точности</w:t>
            </w:r>
          </w:p>
        </w:tc>
      </w:tr>
      <w:tr w:rsidR="00124084" w:rsidRPr="00250767" w:rsidTr="00C62170">
        <w:trPr>
          <w:cantSplit/>
          <w:trHeight w:val="25"/>
        </w:trPr>
        <w:tc>
          <w:tcPr>
            <w:tcW w:w="2488" w:type="dxa"/>
            <w:vMerge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24084" w:rsidRPr="00124084" w:rsidRDefault="00124084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124084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24084" w:rsidRPr="00124084" w:rsidRDefault="00124084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124084" w:rsidRPr="00250767" w:rsidTr="00C62170">
        <w:trPr>
          <w:cantSplit/>
          <w:trHeight w:val="23"/>
        </w:trPr>
        <w:tc>
          <w:tcPr>
            <w:tcW w:w="2488" w:type="dxa"/>
            <w:vMerge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24084" w:rsidRPr="00124084" w:rsidRDefault="00124084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сборки, регулировки, настройки, контроля и испытаний сборочных единиц</w:t>
            </w:r>
          </w:p>
        </w:tc>
      </w:tr>
      <w:tr w:rsidR="00124084" w:rsidRPr="00250767" w:rsidTr="00C62170">
        <w:trPr>
          <w:cantSplit/>
          <w:trHeight w:val="548"/>
        </w:trPr>
        <w:tc>
          <w:tcPr>
            <w:tcW w:w="2488" w:type="dxa"/>
            <w:vMerge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24084" w:rsidRPr="00124084" w:rsidRDefault="00124084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hAnsi="Times New Roman" w:cs="Times New Roman"/>
                <w:sz w:val="24"/>
                <w:szCs w:val="24"/>
              </w:rPr>
              <w:t>Состав и приемы работы на компьютеризированных комплексах для контроля размеров, формы, расположения и шероховатости поверхностей уникальных и опытных деталей,узлов и механизмов используемые на предприятии</w:t>
            </w:r>
          </w:p>
        </w:tc>
      </w:tr>
      <w:tr w:rsidR="00124084" w:rsidRPr="00250767" w:rsidTr="00C62170">
        <w:trPr>
          <w:cantSplit/>
          <w:trHeight w:val="548"/>
        </w:trPr>
        <w:tc>
          <w:tcPr>
            <w:tcW w:w="2488" w:type="dxa"/>
            <w:vMerge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24084" w:rsidRPr="00124084" w:rsidRDefault="00124084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08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сборочно-регулировочных работ особой точности</w:t>
            </w:r>
          </w:p>
        </w:tc>
      </w:tr>
      <w:tr w:rsidR="00124084" w:rsidRPr="00250767" w:rsidTr="00C62170">
        <w:trPr>
          <w:cantSplit/>
          <w:trHeight w:val="548"/>
        </w:trPr>
        <w:tc>
          <w:tcPr>
            <w:tcW w:w="2488" w:type="dxa"/>
            <w:vMerge/>
          </w:tcPr>
          <w:p w:rsidR="00124084" w:rsidRPr="00250767" w:rsidRDefault="00124084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124084" w:rsidRPr="00124084" w:rsidRDefault="00124084" w:rsidP="00F821D8">
            <w:pPr>
              <w:pStyle w:val="af5"/>
            </w:pPr>
            <w:r w:rsidRPr="00124084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574668" w:rsidRPr="00250767" w:rsidTr="00574668">
        <w:trPr>
          <w:cantSplit/>
          <w:trHeight w:val="673"/>
        </w:trPr>
        <w:tc>
          <w:tcPr>
            <w:tcW w:w="2488" w:type="dxa"/>
            <w:vMerge/>
          </w:tcPr>
          <w:p w:rsidR="00574668" w:rsidRPr="00250767" w:rsidRDefault="00574668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</w:tcPr>
          <w:p w:rsidR="00574668" w:rsidRPr="00124084" w:rsidRDefault="00574668" w:rsidP="00F821D8">
            <w:pPr>
              <w:pStyle w:val="af5"/>
            </w:pPr>
            <w:r w:rsidRPr="00124084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15721E" w:rsidRPr="00250767" w:rsidTr="00C62170">
        <w:trPr>
          <w:cantSplit/>
          <w:trHeight w:val="557"/>
        </w:trPr>
        <w:tc>
          <w:tcPr>
            <w:tcW w:w="2488" w:type="dxa"/>
          </w:tcPr>
          <w:p w:rsidR="0015721E" w:rsidRPr="00250767" w:rsidRDefault="0015721E" w:rsidP="0025076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15721E" w:rsidRPr="00250767" w:rsidRDefault="0015721E" w:rsidP="0025076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C0ACC" w:rsidRDefault="000204C2">
      <w:pPr>
        <w:pStyle w:val="1"/>
        <w:jc w:val="center"/>
      </w:pPr>
      <w:bookmarkStart w:id="8" w:name="_Toc18916427"/>
      <w:r>
        <w:t>IV. Сведения об организациях – разработчиках профессионального стандарта</w:t>
      </w:r>
      <w:bookmarkEnd w:id="8"/>
    </w:p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ACC" w:rsidRDefault="000204C2">
      <w:pPr>
        <w:pStyle w:val="2"/>
        <w:rPr>
          <w:rStyle w:val="aa"/>
        </w:rPr>
      </w:pPr>
      <w:bookmarkStart w:id="9" w:name="_44sinio" w:colFirst="0" w:colLast="0"/>
      <w:bookmarkStart w:id="10" w:name="_Toc18916428"/>
      <w:bookmarkStart w:id="11" w:name="_Toc14379643"/>
      <w:bookmarkEnd w:id="9"/>
      <w:r>
        <w:rPr>
          <w:rStyle w:val="aa"/>
        </w:rPr>
        <w:t>4.1. Ответственная организация-разработчик</w:t>
      </w:r>
      <w:bookmarkEnd w:id="10"/>
      <w:bookmarkEnd w:id="11"/>
    </w:p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88"/>
        <w:tblW w:w="9915" w:type="dxa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4A0"/>
      </w:tblPr>
      <w:tblGrid>
        <w:gridCol w:w="6776"/>
        <w:gridCol w:w="3139"/>
      </w:tblGrid>
      <w:tr w:rsidR="00EC0ACC" w:rsidTr="00AE73F4">
        <w:trPr>
          <w:jc w:val="center"/>
        </w:trPr>
        <w:tc>
          <w:tcPr>
            <w:tcW w:w="9915" w:type="dxa"/>
            <w:gridSpan w:val="2"/>
            <w:tcBorders>
              <w:bottom w:val="single" w:sz="4" w:space="0" w:color="7F7F7F" w:themeColor="text1" w:themeTint="80"/>
            </w:tcBorders>
          </w:tcPr>
          <w:p w:rsidR="00EC0ACC" w:rsidRPr="006B2C7C" w:rsidRDefault="006B2C7C" w:rsidP="00C621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C7C">
              <w:rPr>
                <w:rFonts w:ascii="Times New Roman" w:hAnsi="Times New Roman" w:cs="Times New Roman"/>
                <w:sz w:val="28"/>
                <w:szCs w:val="28"/>
              </w:rPr>
              <w:t>АО «Корпорация «СПУ-ЦКБ ТМ», город Москва</w:t>
            </w:r>
          </w:p>
        </w:tc>
      </w:tr>
      <w:tr w:rsidR="00AE73F4" w:rsidTr="00AE73F4">
        <w:trPr>
          <w:jc w:val="center"/>
        </w:trPr>
        <w:tc>
          <w:tcPr>
            <w:tcW w:w="6776" w:type="dxa"/>
            <w:tcBorders>
              <w:right w:val="single" w:sz="4" w:space="0" w:color="7F7F7F" w:themeColor="text1" w:themeTint="80"/>
            </w:tcBorders>
          </w:tcPr>
          <w:p w:rsidR="00AE73F4" w:rsidRPr="00812722" w:rsidRDefault="00AE7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tcBorders>
              <w:left w:val="single" w:sz="4" w:space="0" w:color="7F7F7F" w:themeColor="text1" w:themeTint="80"/>
            </w:tcBorders>
          </w:tcPr>
          <w:p w:rsidR="00AE73F4" w:rsidRPr="00812722" w:rsidRDefault="00AE7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0ACC" w:rsidRDefault="00EC0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ACC" w:rsidRPr="001B673E" w:rsidRDefault="000204C2" w:rsidP="001B673E">
      <w:pPr>
        <w:pStyle w:val="2"/>
        <w:rPr>
          <w:b w:val="0"/>
          <w:bCs/>
        </w:rPr>
      </w:pPr>
      <w:bookmarkStart w:id="12" w:name="_2jxsxqh" w:colFirst="0" w:colLast="0"/>
      <w:bookmarkStart w:id="13" w:name="_Toc14379644"/>
      <w:bookmarkStart w:id="14" w:name="_Toc18916429"/>
      <w:bookmarkEnd w:id="12"/>
      <w:r>
        <w:rPr>
          <w:rStyle w:val="aa"/>
        </w:rPr>
        <w:t>4.2. Наименования организаций-разработчиков</w:t>
      </w:r>
      <w:bookmarkEnd w:id="13"/>
      <w:bookmarkEnd w:id="14"/>
    </w:p>
    <w:p w:rsidR="0033321B" w:rsidRPr="00B24B5A" w:rsidRDefault="003332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15" w:name="_raljo8l98tej" w:colFirst="0" w:colLast="0"/>
      <w:bookmarkEnd w:id="15"/>
    </w:p>
    <w:p w:rsidR="00EC0ACC" w:rsidRDefault="0033321B" w:rsidP="00A37736">
      <w:pPr>
        <w:pStyle w:val="1"/>
        <w:jc w:val="center"/>
      </w:pPr>
      <w:bookmarkStart w:id="16" w:name="_Toc5719555"/>
      <w:bookmarkStart w:id="17" w:name="_Toc8744398"/>
      <w:bookmarkStart w:id="18" w:name="_Toc10925696"/>
      <w:r w:rsidRPr="00F82548">
        <w:rPr>
          <w:lang w:val="en-US"/>
        </w:rPr>
        <w:t>V</w:t>
      </w:r>
      <w:r w:rsidRPr="00F82548">
        <w:t>. Термины, определения и сокращения, используемые в профессиональном стандарте</w:t>
      </w:r>
      <w:bookmarkEnd w:id="16"/>
      <w:bookmarkEnd w:id="17"/>
      <w:bookmarkEnd w:id="18"/>
    </w:p>
    <w:p w:rsidR="00EC0ACC" w:rsidRPr="001D4418" w:rsidRDefault="00EC0ACC" w:rsidP="001D4418">
      <w:pPr>
        <w:pStyle w:val="af2"/>
        <w:jc w:val="both"/>
        <w:rPr>
          <w:sz w:val="24"/>
          <w:szCs w:val="24"/>
        </w:rPr>
      </w:pPr>
    </w:p>
    <w:sectPr w:rsidR="00EC0ACC" w:rsidRPr="001D4418" w:rsidSect="00374CB7">
      <w:endnotePr>
        <w:numFmt w:val="decimal"/>
      </w:endnotePr>
      <w:pgSz w:w="11905" w:h="16838"/>
      <w:pgMar w:top="709" w:right="567" w:bottom="1134" w:left="1134" w:header="709" w:footer="709" w:gutter="0"/>
      <w:cols w:space="720" w:equalWidth="0">
        <w:col w:w="96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34" w:rsidRDefault="002B7234" w:rsidP="007A5F2A">
      <w:pPr>
        <w:spacing w:after="0" w:line="240" w:lineRule="auto"/>
      </w:pPr>
      <w:r>
        <w:separator/>
      </w:r>
    </w:p>
  </w:endnote>
  <w:endnote w:type="continuationSeparator" w:id="0">
    <w:p w:rsidR="002B7234" w:rsidRDefault="002B7234" w:rsidP="007A5F2A">
      <w:pPr>
        <w:spacing w:after="0" w:line="240" w:lineRule="auto"/>
      </w:pPr>
      <w:r>
        <w:continuationSeparator/>
      </w:r>
    </w:p>
  </w:endnote>
  <w:endnote w:id="1">
    <w:p w:rsidR="00B24B5A" w:rsidRDefault="00B24B5A">
      <w:pPr>
        <w:pStyle w:val="af2"/>
      </w:pPr>
      <w:r>
        <w:rPr>
          <w:rStyle w:val="af4"/>
        </w:rPr>
        <w:endnoteRef/>
      </w:r>
      <w:r>
        <w:t xml:space="preserve"> </w:t>
      </w:r>
      <w:r w:rsidRPr="001D4418">
        <w:rPr>
          <w:sz w:val="24"/>
          <w:szCs w:val="24"/>
        </w:rPr>
        <w:t>Общероссийский классификатор занятий</w:t>
      </w:r>
    </w:p>
  </w:endnote>
  <w:endnote w:id="2">
    <w:p w:rsidR="00B24B5A" w:rsidRPr="001D4418" w:rsidRDefault="00B24B5A" w:rsidP="00B24B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4"/>
        </w:rPr>
        <w:endnoteRef/>
      </w:r>
      <w:r>
        <w:t xml:space="preserve"> </w:t>
      </w:r>
      <w:r w:rsidRPr="001D4418">
        <w:rPr>
          <w:rFonts w:ascii="Times New Roman" w:eastAsia="Times New Roman" w:hAnsi="Times New Roman" w:cs="Times New Roman"/>
          <w:sz w:val="24"/>
          <w:szCs w:val="24"/>
        </w:rPr>
        <w:t>Общероссийский классификатор видов экономической деятельности</w:t>
      </w:r>
    </w:p>
    <w:p w:rsidR="00B24B5A" w:rsidRDefault="00B24B5A">
      <w:pPr>
        <w:pStyle w:val="af2"/>
      </w:pPr>
    </w:p>
  </w:endnote>
  <w:endnote w:id="3">
    <w:p w:rsidR="00B24B5A" w:rsidRPr="00A37736" w:rsidRDefault="00B24B5A" w:rsidP="00A37736">
      <w:pPr>
        <w:pStyle w:val="af2"/>
        <w:jc w:val="both"/>
        <w:rPr>
          <w:sz w:val="24"/>
          <w:szCs w:val="24"/>
        </w:rPr>
      </w:pPr>
      <w:r>
        <w:rPr>
          <w:rStyle w:val="af4"/>
        </w:rPr>
        <w:endnoteRef/>
      </w:r>
      <w:r>
        <w:t xml:space="preserve"> </w:t>
      </w:r>
      <w:r w:rsidRPr="001D4418">
        <w:rPr>
          <w:sz w:val="24"/>
          <w:szCs w:val="24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</w:t>
      </w:r>
      <w:r w:rsidR="00A37736">
        <w:rPr>
          <w:sz w:val="24"/>
          <w:szCs w:val="24"/>
        </w:rPr>
        <w:t>8 г., регистрационный № 50237).</w:t>
      </w:r>
    </w:p>
  </w:endnote>
  <w:endnote w:id="4">
    <w:p w:rsidR="00354648" w:rsidRPr="00A37736" w:rsidRDefault="00354648">
      <w:pPr>
        <w:pStyle w:val="af2"/>
        <w:rPr>
          <w:sz w:val="24"/>
          <w:szCs w:val="24"/>
        </w:rPr>
      </w:pPr>
      <w:r>
        <w:rPr>
          <w:rStyle w:val="af4"/>
        </w:rPr>
        <w:endnoteRef/>
      </w:r>
      <w:r>
        <w:t xml:space="preserve"> </w:t>
      </w:r>
      <w:r w:rsidRPr="001D4418">
        <w:rPr>
          <w:sz w:val="24"/>
          <w:szCs w:val="24"/>
        </w:rPr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</w:t>
      </w:r>
      <w:r w:rsidR="00A37736">
        <w:rPr>
          <w:sz w:val="24"/>
          <w:szCs w:val="24"/>
        </w:rPr>
        <w:t>8 г., регистрационный № 10938).</w:t>
      </w:r>
    </w:p>
  </w:endnote>
  <w:endnote w:id="5">
    <w:p w:rsidR="00354648" w:rsidRPr="00A37736" w:rsidRDefault="00354648">
      <w:pPr>
        <w:pStyle w:val="af2"/>
        <w:rPr>
          <w:sz w:val="24"/>
          <w:szCs w:val="24"/>
        </w:rPr>
      </w:pPr>
      <w:r>
        <w:rPr>
          <w:rStyle w:val="af4"/>
        </w:rPr>
        <w:endnoteRef/>
      </w:r>
      <w:r>
        <w:t xml:space="preserve"> </w:t>
      </w:r>
      <w:r w:rsidRPr="001D4418">
        <w:rPr>
          <w:sz w:val="24"/>
          <w:szCs w:val="24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</w:t>
      </w:r>
      <w:r w:rsidR="00A37736">
        <w:rPr>
          <w:sz w:val="24"/>
          <w:szCs w:val="24"/>
        </w:rPr>
        <w:t>03 г., регистрационный № 4209).</w:t>
      </w:r>
    </w:p>
  </w:endnote>
  <w:endnote w:id="6">
    <w:p w:rsidR="00354648" w:rsidRPr="00A37736" w:rsidRDefault="00354648" w:rsidP="00A37736">
      <w:pPr>
        <w:pStyle w:val="af2"/>
        <w:jc w:val="both"/>
        <w:rPr>
          <w:sz w:val="24"/>
          <w:szCs w:val="24"/>
        </w:rPr>
      </w:pPr>
      <w:r>
        <w:rPr>
          <w:rStyle w:val="af4"/>
        </w:rPr>
        <w:endnoteRef/>
      </w:r>
      <w:r>
        <w:t xml:space="preserve"> </w:t>
      </w:r>
      <w:r w:rsidR="00A37736" w:rsidRPr="001D4418">
        <w:rPr>
          <w:sz w:val="24"/>
          <w:szCs w:val="24"/>
        </w:rPr>
        <w:t>Приказ Минэнерго России от 13 января 2003 г. № 6 «Об утверждении Правил технической эксплуатации электроустановок потребителей» (зарегистрирован Минюстом России 22 января 2003 г., регистрационный № 4145) с изменением, внесенным приказом Минэнерго России от 13 сентября 2018 г. № 757 (зарегистрирован Минюстом России 22 ноября 2018 г., регистрационный № </w:t>
      </w:r>
      <w:r w:rsidR="00A37736" w:rsidRPr="001D4418">
        <w:rPr>
          <w:bCs/>
          <w:sz w:val="24"/>
          <w:szCs w:val="24"/>
        </w:rPr>
        <w:t>52754</w:t>
      </w:r>
      <w:r w:rsidR="00A37736">
        <w:rPr>
          <w:sz w:val="24"/>
          <w:szCs w:val="24"/>
        </w:rPr>
        <w:t>).</w:t>
      </w:r>
    </w:p>
  </w:endnote>
  <w:endnote w:id="7">
    <w:p w:rsidR="007544ED" w:rsidRPr="007544ED" w:rsidRDefault="007544ED">
      <w:pPr>
        <w:pStyle w:val="af2"/>
      </w:pPr>
      <w:r w:rsidRPr="007544ED">
        <w:rPr>
          <w:rStyle w:val="af4"/>
        </w:rPr>
        <w:endnoteRef/>
      </w:r>
      <w:r w:rsidRPr="007544ED">
        <w:t xml:space="preserve"> </w:t>
      </w:r>
      <w:hyperlink r:id="rId1" w:history="1">
        <w:r w:rsidRPr="007544ED">
          <w:rPr>
            <w:rStyle w:val="a9"/>
            <w:bCs/>
            <w:color w:val="auto"/>
            <w:sz w:val="24"/>
            <w:szCs w:val="24"/>
            <w:u w:val="none"/>
            <w:shd w:val="clear" w:color="auto" w:fill="FFFFFF"/>
          </w:rPr>
          <w:t>Закон РФ от 21.07.1993 N 5485-1 (ред. от 29.07.2018) "О государственной тайне"</w:t>
        </w:r>
      </w:hyperlink>
    </w:p>
  </w:endnote>
  <w:endnote w:id="8">
    <w:p w:rsidR="00A37736" w:rsidRPr="00A37736" w:rsidRDefault="00A37736" w:rsidP="00A37736">
      <w:pPr>
        <w:pStyle w:val="af2"/>
        <w:jc w:val="both"/>
        <w:rPr>
          <w:sz w:val="24"/>
          <w:szCs w:val="24"/>
        </w:rPr>
      </w:pPr>
      <w:r>
        <w:rPr>
          <w:rStyle w:val="af4"/>
        </w:rPr>
        <w:endnoteRef/>
      </w:r>
      <w:r>
        <w:t xml:space="preserve"> </w:t>
      </w:r>
      <w:r w:rsidRPr="001D4418">
        <w:rPr>
          <w:sz w:val="24"/>
          <w:szCs w:val="24"/>
        </w:rPr>
        <w:t>Общероссийский классификатор специальностей по образованию</w:t>
      </w:r>
    </w:p>
  </w:endnote>
  <w:endnote w:id="9">
    <w:p w:rsidR="00A37736" w:rsidRPr="001D4418" w:rsidRDefault="00A37736" w:rsidP="00A37736">
      <w:pPr>
        <w:pStyle w:val="af2"/>
        <w:jc w:val="both"/>
        <w:rPr>
          <w:sz w:val="24"/>
          <w:szCs w:val="24"/>
        </w:rPr>
      </w:pPr>
      <w:r>
        <w:rPr>
          <w:rStyle w:val="af4"/>
        </w:rPr>
        <w:endnoteRef/>
      </w:r>
      <w:r>
        <w:t xml:space="preserve"> </w:t>
      </w:r>
      <w:r w:rsidRPr="001D4418">
        <w:rPr>
          <w:sz w:val="24"/>
          <w:szCs w:val="24"/>
        </w:rPr>
        <w:t>Общероссийский классификатор профессий рабочих, должностей служащих и тарифных разрядов</w:t>
      </w:r>
    </w:p>
    <w:p w:rsidR="00A37736" w:rsidRDefault="00A37736">
      <w:pPr>
        <w:pStyle w:val="af2"/>
      </w:pPr>
    </w:p>
    <w:p w:rsidR="007544ED" w:rsidRDefault="007544ED">
      <w:pPr>
        <w:pStyle w:val="af2"/>
      </w:pPr>
    </w:p>
    <w:p w:rsidR="007544ED" w:rsidRDefault="007544ED">
      <w:pPr>
        <w:pStyle w:val="af2"/>
      </w:pPr>
    </w:p>
    <w:p w:rsidR="007544ED" w:rsidRPr="007544ED" w:rsidRDefault="007544ED">
      <w:pPr>
        <w:pStyle w:val="af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760858"/>
      <w:docPartObj>
        <w:docPartGallery w:val="Page Numbers (Bottom of Page)"/>
        <w:docPartUnique/>
      </w:docPartObj>
    </w:sdtPr>
    <w:sdtContent>
      <w:p w:rsidR="00B24B5A" w:rsidRDefault="00CF686A">
        <w:pPr>
          <w:pStyle w:val="af0"/>
          <w:jc w:val="center"/>
        </w:pPr>
        <w:fldSimple w:instr="PAGE   \* MERGEFORMAT">
          <w:r w:rsidR="00B44430">
            <w:rPr>
              <w:noProof/>
            </w:rPr>
            <w:t>14</w:t>
          </w:r>
        </w:fldSimple>
      </w:p>
    </w:sdtContent>
  </w:sdt>
  <w:p w:rsidR="00B24B5A" w:rsidRDefault="00B24B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34" w:rsidRDefault="002B7234" w:rsidP="007A5F2A">
      <w:pPr>
        <w:spacing w:after="0" w:line="240" w:lineRule="auto"/>
      </w:pPr>
      <w:r>
        <w:separator/>
      </w:r>
    </w:p>
  </w:footnote>
  <w:footnote w:type="continuationSeparator" w:id="0">
    <w:p w:rsidR="002B7234" w:rsidRDefault="002B7234" w:rsidP="007A5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A1784"/>
    <w:rsid w:val="00000D2D"/>
    <w:rsid w:val="000204C2"/>
    <w:rsid w:val="00034C54"/>
    <w:rsid w:val="000575CD"/>
    <w:rsid w:val="00064CA9"/>
    <w:rsid w:val="00067B6D"/>
    <w:rsid w:val="000778A3"/>
    <w:rsid w:val="00086773"/>
    <w:rsid w:val="00093A68"/>
    <w:rsid w:val="000A7038"/>
    <w:rsid w:val="000D77B0"/>
    <w:rsid w:val="000F1F35"/>
    <w:rsid w:val="00107FBB"/>
    <w:rsid w:val="00113658"/>
    <w:rsid w:val="00117CF8"/>
    <w:rsid w:val="00124084"/>
    <w:rsid w:val="00127B37"/>
    <w:rsid w:val="00136566"/>
    <w:rsid w:val="0015721E"/>
    <w:rsid w:val="00170B31"/>
    <w:rsid w:val="00180B93"/>
    <w:rsid w:val="001856E5"/>
    <w:rsid w:val="0019454C"/>
    <w:rsid w:val="001B085C"/>
    <w:rsid w:val="001B673E"/>
    <w:rsid w:val="001C7176"/>
    <w:rsid w:val="001D4418"/>
    <w:rsid w:val="001F1695"/>
    <w:rsid w:val="001F5FC2"/>
    <w:rsid w:val="001F70AC"/>
    <w:rsid w:val="00204D45"/>
    <w:rsid w:val="00210C94"/>
    <w:rsid w:val="00220A0E"/>
    <w:rsid w:val="0022576F"/>
    <w:rsid w:val="002339BD"/>
    <w:rsid w:val="00236812"/>
    <w:rsid w:val="0024397B"/>
    <w:rsid w:val="00250767"/>
    <w:rsid w:val="00265B3D"/>
    <w:rsid w:val="0027467A"/>
    <w:rsid w:val="002B3155"/>
    <w:rsid w:val="002B7234"/>
    <w:rsid w:val="002C7120"/>
    <w:rsid w:val="0033321B"/>
    <w:rsid w:val="0033423B"/>
    <w:rsid w:val="00337E62"/>
    <w:rsid w:val="00354648"/>
    <w:rsid w:val="003662E0"/>
    <w:rsid w:val="003716A7"/>
    <w:rsid w:val="00374CB7"/>
    <w:rsid w:val="00382BD5"/>
    <w:rsid w:val="00386392"/>
    <w:rsid w:val="00387AE7"/>
    <w:rsid w:val="003B2A28"/>
    <w:rsid w:val="003B44F0"/>
    <w:rsid w:val="003C53A4"/>
    <w:rsid w:val="003E3AC2"/>
    <w:rsid w:val="004126BB"/>
    <w:rsid w:val="0042284D"/>
    <w:rsid w:val="0043283A"/>
    <w:rsid w:val="0047203A"/>
    <w:rsid w:val="00480672"/>
    <w:rsid w:val="004A6246"/>
    <w:rsid w:val="004A66D1"/>
    <w:rsid w:val="004A781B"/>
    <w:rsid w:val="004E1FAF"/>
    <w:rsid w:val="004E5423"/>
    <w:rsid w:val="004F4658"/>
    <w:rsid w:val="004F5789"/>
    <w:rsid w:val="004F5DD4"/>
    <w:rsid w:val="005029DE"/>
    <w:rsid w:val="00502D70"/>
    <w:rsid w:val="00514F38"/>
    <w:rsid w:val="0053382C"/>
    <w:rsid w:val="00554DE0"/>
    <w:rsid w:val="00555E2B"/>
    <w:rsid w:val="00560104"/>
    <w:rsid w:val="00574668"/>
    <w:rsid w:val="005819E1"/>
    <w:rsid w:val="00582841"/>
    <w:rsid w:val="00584B94"/>
    <w:rsid w:val="00594797"/>
    <w:rsid w:val="005C18ED"/>
    <w:rsid w:val="005C3F9E"/>
    <w:rsid w:val="005C56A8"/>
    <w:rsid w:val="005E540C"/>
    <w:rsid w:val="00611567"/>
    <w:rsid w:val="00611A1D"/>
    <w:rsid w:val="0061604F"/>
    <w:rsid w:val="00622AD4"/>
    <w:rsid w:val="00622F02"/>
    <w:rsid w:val="00643A84"/>
    <w:rsid w:val="006469B0"/>
    <w:rsid w:val="006743F3"/>
    <w:rsid w:val="006A3D64"/>
    <w:rsid w:val="006B2C7C"/>
    <w:rsid w:val="006B31C4"/>
    <w:rsid w:val="006B6993"/>
    <w:rsid w:val="006C18A8"/>
    <w:rsid w:val="006E435A"/>
    <w:rsid w:val="006E7E5A"/>
    <w:rsid w:val="006F7A6E"/>
    <w:rsid w:val="00700781"/>
    <w:rsid w:val="007056BE"/>
    <w:rsid w:val="00712D7E"/>
    <w:rsid w:val="00712D9D"/>
    <w:rsid w:val="00730E42"/>
    <w:rsid w:val="007336EF"/>
    <w:rsid w:val="00734138"/>
    <w:rsid w:val="007438CE"/>
    <w:rsid w:val="007454A2"/>
    <w:rsid w:val="00750386"/>
    <w:rsid w:val="007544ED"/>
    <w:rsid w:val="0076160C"/>
    <w:rsid w:val="007633AB"/>
    <w:rsid w:val="0079121E"/>
    <w:rsid w:val="007A5138"/>
    <w:rsid w:val="007A5F2A"/>
    <w:rsid w:val="007B3DDD"/>
    <w:rsid w:val="007B6B9B"/>
    <w:rsid w:val="007B7060"/>
    <w:rsid w:val="007C1A92"/>
    <w:rsid w:val="007C4B37"/>
    <w:rsid w:val="007D0483"/>
    <w:rsid w:val="00812722"/>
    <w:rsid w:val="0084126F"/>
    <w:rsid w:val="00841934"/>
    <w:rsid w:val="0084337F"/>
    <w:rsid w:val="00843AE1"/>
    <w:rsid w:val="00845EC9"/>
    <w:rsid w:val="00855FE9"/>
    <w:rsid w:val="00862C7C"/>
    <w:rsid w:val="00882786"/>
    <w:rsid w:val="00884822"/>
    <w:rsid w:val="00886528"/>
    <w:rsid w:val="00887D1D"/>
    <w:rsid w:val="0089400B"/>
    <w:rsid w:val="008940F1"/>
    <w:rsid w:val="008A1BAE"/>
    <w:rsid w:val="008A7272"/>
    <w:rsid w:val="008D6DDC"/>
    <w:rsid w:val="008E748E"/>
    <w:rsid w:val="008F1B67"/>
    <w:rsid w:val="008F5EF6"/>
    <w:rsid w:val="00904DEE"/>
    <w:rsid w:val="009200F7"/>
    <w:rsid w:val="009329E8"/>
    <w:rsid w:val="009466C3"/>
    <w:rsid w:val="00957FA2"/>
    <w:rsid w:val="00961107"/>
    <w:rsid w:val="0097619E"/>
    <w:rsid w:val="00984411"/>
    <w:rsid w:val="009A1784"/>
    <w:rsid w:val="009B3B86"/>
    <w:rsid w:val="009C0780"/>
    <w:rsid w:val="009C23CE"/>
    <w:rsid w:val="009E1600"/>
    <w:rsid w:val="00A10BED"/>
    <w:rsid w:val="00A348FF"/>
    <w:rsid w:val="00A37736"/>
    <w:rsid w:val="00A51533"/>
    <w:rsid w:val="00A614A1"/>
    <w:rsid w:val="00A6613D"/>
    <w:rsid w:val="00A774E6"/>
    <w:rsid w:val="00A87772"/>
    <w:rsid w:val="00A9179C"/>
    <w:rsid w:val="00A96D35"/>
    <w:rsid w:val="00AB0E1D"/>
    <w:rsid w:val="00AE73F4"/>
    <w:rsid w:val="00AF3AD7"/>
    <w:rsid w:val="00B075ED"/>
    <w:rsid w:val="00B13CA0"/>
    <w:rsid w:val="00B16FB1"/>
    <w:rsid w:val="00B170A4"/>
    <w:rsid w:val="00B24B5A"/>
    <w:rsid w:val="00B335DB"/>
    <w:rsid w:val="00B43F50"/>
    <w:rsid w:val="00B44430"/>
    <w:rsid w:val="00B574E7"/>
    <w:rsid w:val="00B818BE"/>
    <w:rsid w:val="00B84403"/>
    <w:rsid w:val="00BE0259"/>
    <w:rsid w:val="00C01BB6"/>
    <w:rsid w:val="00C03A55"/>
    <w:rsid w:val="00C232E4"/>
    <w:rsid w:val="00C62170"/>
    <w:rsid w:val="00C62D11"/>
    <w:rsid w:val="00C72D75"/>
    <w:rsid w:val="00C8138C"/>
    <w:rsid w:val="00C91653"/>
    <w:rsid w:val="00C96D20"/>
    <w:rsid w:val="00CA185E"/>
    <w:rsid w:val="00CA1FC4"/>
    <w:rsid w:val="00CB4D51"/>
    <w:rsid w:val="00CB53AC"/>
    <w:rsid w:val="00CC3F86"/>
    <w:rsid w:val="00CC5DA5"/>
    <w:rsid w:val="00CE7CF0"/>
    <w:rsid w:val="00CF421E"/>
    <w:rsid w:val="00CF686A"/>
    <w:rsid w:val="00D0396A"/>
    <w:rsid w:val="00D075B7"/>
    <w:rsid w:val="00D20566"/>
    <w:rsid w:val="00D22639"/>
    <w:rsid w:val="00D44EAF"/>
    <w:rsid w:val="00D4661D"/>
    <w:rsid w:val="00D513B6"/>
    <w:rsid w:val="00D83FC6"/>
    <w:rsid w:val="00DA3875"/>
    <w:rsid w:val="00DC6A7B"/>
    <w:rsid w:val="00DE417E"/>
    <w:rsid w:val="00DE6BCC"/>
    <w:rsid w:val="00E049D3"/>
    <w:rsid w:val="00E06AC6"/>
    <w:rsid w:val="00E10057"/>
    <w:rsid w:val="00E11255"/>
    <w:rsid w:val="00E12576"/>
    <w:rsid w:val="00E22E6A"/>
    <w:rsid w:val="00E33100"/>
    <w:rsid w:val="00E46C97"/>
    <w:rsid w:val="00E501C6"/>
    <w:rsid w:val="00E64FEC"/>
    <w:rsid w:val="00E8476F"/>
    <w:rsid w:val="00EC0ACC"/>
    <w:rsid w:val="00EC106B"/>
    <w:rsid w:val="00EC2FF0"/>
    <w:rsid w:val="00ED1D0D"/>
    <w:rsid w:val="00EF3C11"/>
    <w:rsid w:val="00EF7365"/>
    <w:rsid w:val="00F036E3"/>
    <w:rsid w:val="00F03EB2"/>
    <w:rsid w:val="00F364B4"/>
    <w:rsid w:val="00F42B3C"/>
    <w:rsid w:val="00F4433F"/>
    <w:rsid w:val="00F4735B"/>
    <w:rsid w:val="00F57F31"/>
    <w:rsid w:val="00F65930"/>
    <w:rsid w:val="00F7541F"/>
    <w:rsid w:val="00F821D8"/>
    <w:rsid w:val="00F903E8"/>
    <w:rsid w:val="00F9058C"/>
    <w:rsid w:val="00F913A6"/>
    <w:rsid w:val="00FA1D26"/>
    <w:rsid w:val="00FD7A5D"/>
    <w:rsid w:val="00FE6875"/>
    <w:rsid w:val="0D2D7AC8"/>
    <w:rsid w:val="13714643"/>
    <w:rsid w:val="22BE56F8"/>
    <w:rsid w:val="23E633CE"/>
    <w:rsid w:val="2B9E5AAA"/>
    <w:rsid w:val="515B45D8"/>
    <w:rsid w:val="548E0EEF"/>
    <w:rsid w:val="56814882"/>
    <w:rsid w:val="62E14C39"/>
    <w:rsid w:val="75345258"/>
    <w:rsid w:val="7BF1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D9D"/>
    <w:rPr>
      <w:sz w:val="22"/>
      <w:szCs w:val="22"/>
    </w:rPr>
  </w:style>
  <w:style w:type="paragraph" w:styleId="1">
    <w:name w:val="heading 1"/>
    <w:basedOn w:val="a"/>
    <w:next w:val="a"/>
    <w:rsid w:val="00712D9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rsid w:val="00712D9D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"/>
    <w:next w:val="a"/>
    <w:rsid w:val="00712D9D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a"/>
    <w:next w:val="a"/>
    <w:rsid w:val="00712D9D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5">
    <w:name w:val="heading 5"/>
    <w:basedOn w:val="a"/>
    <w:next w:val="a"/>
    <w:rsid w:val="00712D9D"/>
    <w:pPr>
      <w:keepNext/>
      <w:keepLines/>
      <w:spacing w:before="200" w:after="0"/>
      <w:outlineLvl w:val="4"/>
    </w:pPr>
    <w:rPr>
      <w:color w:val="1E4D78"/>
    </w:rPr>
  </w:style>
  <w:style w:type="paragraph" w:styleId="6">
    <w:name w:val="heading 6"/>
    <w:basedOn w:val="a"/>
    <w:next w:val="a"/>
    <w:rsid w:val="00712D9D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2D9D"/>
  </w:style>
  <w:style w:type="paragraph" w:styleId="10">
    <w:name w:val="toc 1"/>
    <w:basedOn w:val="a"/>
    <w:next w:val="a"/>
    <w:uiPriority w:val="39"/>
    <w:unhideWhenUsed/>
    <w:rsid w:val="00712D9D"/>
    <w:pPr>
      <w:spacing w:after="100"/>
    </w:pPr>
  </w:style>
  <w:style w:type="paragraph" w:styleId="30">
    <w:name w:val="toc 3"/>
    <w:basedOn w:val="a"/>
    <w:next w:val="a"/>
    <w:uiPriority w:val="39"/>
    <w:unhideWhenUsed/>
    <w:rsid w:val="00712D9D"/>
    <w:pPr>
      <w:spacing w:after="100"/>
      <w:ind w:left="440"/>
    </w:pPr>
  </w:style>
  <w:style w:type="paragraph" w:styleId="20">
    <w:name w:val="toc 2"/>
    <w:basedOn w:val="a"/>
    <w:next w:val="a"/>
    <w:uiPriority w:val="39"/>
    <w:unhideWhenUsed/>
    <w:rsid w:val="00712D9D"/>
    <w:pPr>
      <w:tabs>
        <w:tab w:val="right" w:pos="9679"/>
      </w:tabs>
      <w:spacing w:after="0" w:line="240" w:lineRule="auto"/>
      <w:ind w:left="220"/>
      <w:jc w:val="both"/>
    </w:pPr>
  </w:style>
  <w:style w:type="paragraph" w:styleId="a7">
    <w:name w:val="Title"/>
    <w:basedOn w:val="a"/>
    <w:next w:val="a"/>
    <w:rsid w:val="00712D9D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a8">
    <w:name w:val="Subtitle"/>
    <w:basedOn w:val="a"/>
    <w:next w:val="a"/>
    <w:rsid w:val="00712D9D"/>
    <w:rPr>
      <w:i/>
      <w:color w:val="5B9BD5"/>
      <w:sz w:val="24"/>
      <w:szCs w:val="24"/>
    </w:rPr>
  </w:style>
  <w:style w:type="character" w:styleId="a9">
    <w:name w:val="Hyperlink"/>
    <w:basedOn w:val="a0"/>
    <w:uiPriority w:val="99"/>
    <w:unhideWhenUsed/>
    <w:rsid w:val="00712D9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12D9D"/>
    <w:rPr>
      <w:b/>
      <w:bCs/>
    </w:rPr>
  </w:style>
  <w:style w:type="table" w:customStyle="1" w:styleId="TableNormal">
    <w:name w:val="Table Normal"/>
    <w:rsid w:val="00712D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712D9D"/>
    <w:tblPr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Style13">
    <w:name w:val="_Style 13"/>
    <w:basedOn w:val="TableNormal"/>
    <w:rsid w:val="00712D9D"/>
    <w:tblPr>
      <w:tblCellMar>
        <w:top w:w="0" w:type="dxa"/>
        <w:left w:w="62" w:type="dxa"/>
        <w:bottom w:w="0" w:type="dxa"/>
        <w:right w:w="62" w:type="dxa"/>
      </w:tblCellMar>
    </w:tblPr>
  </w:style>
  <w:style w:type="table" w:customStyle="1" w:styleId="Style14">
    <w:name w:val="_Style 14"/>
    <w:basedOn w:val="TableNormal"/>
    <w:rsid w:val="00712D9D"/>
    <w:tblPr>
      <w:tblCellMar>
        <w:top w:w="0" w:type="dxa"/>
        <w:left w:w="62" w:type="dxa"/>
        <w:bottom w:w="0" w:type="dxa"/>
        <w:right w:w="62" w:type="dxa"/>
      </w:tblCellMar>
    </w:tblPr>
  </w:style>
  <w:style w:type="table" w:customStyle="1" w:styleId="Style15">
    <w:name w:val="_Style 1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_Style 18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19">
    <w:name w:val="_Style 19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0">
    <w:name w:val="_Style 20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1">
    <w:name w:val="_Style 21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2">
    <w:name w:val="_Style 22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TableNormal"/>
    <w:rsid w:val="00712D9D"/>
    <w:tblPr>
      <w:tblCellMar>
        <w:top w:w="102" w:type="dxa"/>
        <w:left w:w="115" w:type="dxa"/>
        <w:bottom w:w="102" w:type="dxa"/>
        <w:right w:w="115" w:type="dxa"/>
      </w:tblCellMar>
    </w:tblPr>
  </w:style>
  <w:style w:type="table" w:customStyle="1" w:styleId="Style27">
    <w:name w:val="_Style 2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_Style 28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9">
    <w:name w:val="_Style 29"/>
    <w:basedOn w:val="TableNormal"/>
    <w:rsid w:val="00712D9D"/>
    <w:tblPr>
      <w:tblCellMar>
        <w:top w:w="102" w:type="dxa"/>
        <w:left w:w="115" w:type="dxa"/>
        <w:bottom w:w="102" w:type="dxa"/>
        <w:right w:w="115" w:type="dxa"/>
      </w:tblCellMar>
    </w:tblPr>
  </w:style>
  <w:style w:type="table" w:customStyle="1" w:styleId="Style30">
    <w:name w:val="_Style 30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1">
    <w:name w:val="_Style 31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2">
    <w:name w:val="_Style 32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3">
    <w:name w:val="_Style 33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4">
    <w:name w:val="_Style 34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5">
    <w:name w:val="_Style 3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6">
    <w:name w:val="_Style 36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7">
    <w:name w:val="_Style 3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8">
    <w:name w:val="_Style 38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9">
    <w:name w:val="_Style 39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0">
    <w:name w:val="_Style 40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1">
    <w:name w:val="_Style 41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2">
    <w:name w:val="_Style 42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3">
    <w:name w:val="_Style 43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4">
    <w:name w:val="_Style 44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5">
    <w:name w:val="_Style 4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9">
    <w:name w:val="_Style 49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0">
    <w:name w:val="_Style 50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1">
    <w:name w:val="_Style 51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2">
    <w:name w:val="_Style 52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3">
    <w:name w:val="_Style 53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4">
    <w:name w:val="_Style 54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5">
    <w:name w:val="_Style 5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6">
    <w:name w:val="_Style 56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7">
    <w:name w:val="_Style 5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8">
    <w:name w:val="_Style 58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9">
    <w:name w:val="_Style 59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0">
    <w:name w:val="_Style 60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1">
    <w:name w:val="_Style 61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2">
    <w:name w:val="_Style 62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3">
    <w:name w:val="_Style 63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4">
    <w:name w:val="_Style 64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5">
    <w:name w:val="_Style 6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6">
    <w:name w:val="_Style 66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7">
    <w:name w:val="_Style 6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8">
    <w:name w:val="_Style 68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1">
    <w:name w:val="_Style 71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2">
    <w:name w:val="_Style 72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3">
    <w:name w:val="_Style 73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4">
    <w:name w:val="_Style 74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5">
    <w:name w:val="_Style 7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6">
    <w:name w:val="_Style 76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7">
    <w:name w:val="_Style 7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8">
    <w:name w:val="_Style 78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9">
    <w:name w:val="_Style 79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0">
    <w:name w:val="_Style 80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1">
    <w:name w:val="_Style 81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2">
    <w:name w:val="_Style 82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3">
    <w:name w:val="_Style 83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4">
    <w:name w:val="_Style 84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5">
    <w:name w:val="_Style 85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6">
    <w:name w:val="_Style 86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7">
    <w:name w:val="_Style 87"/>
    <w:basedOn w:val="TableNormal"/>
    <w:rsid w:val="00712D9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8">
    <w:name w:val="_Style 88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89">
    <w:name w:val="_Style 89"/>
    <w:basedOn w:val="TableNormal"/>
    <w:rsid w:val="00712D9D"/>
    <w:tblPr>
      <w:tblCellMar>
        <w:top w:w="102" w:type="dxa"/>
        <w:left w:w="62" w:type="dxa"/>
        <w:bottom w:w="102" w:type="dxa"/>
        <w:right w:w="62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712D9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2D9D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582841"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841"/>
    <w:rPr>
      <w:sz w:val="22"/>
      <w:szCs w:val="22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582841"/>
    <w:rPr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7A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5F2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A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5F2A"/>
    <w:rPr>
      <w:sz w:val="22"/>
      <w:szCs w:val="22"/>
    </w:rPr>
  </w:style>
  <w:style w:type="paragraph" w:styleId="af2">
    <w:name w:val="endnote text"/>
    <w:aliases w:val="Знак4"/>
    <w:basedOn w:val="a"/>
    <w:link w:val="af3"/>
    <w:uiPriority w:val="99"/>
    <w:rsid w:val="0019454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Текст концевой сноски Знак"/>
    <w:aliases w:val="Знак4 Знак"/>
    <w:basedOn w:val="a0"/>
    <w:link w:val="af2"/>
    <w:uiPriority w:val="99"/>
    <w:rsid w:val="0019454C"/>
    <w:rPr>
      <w:rFonts w:ascii="Times New Roman" w:eastAsia="Times New Roman" w:hAnsi="Times New Roman" w:cs="Times New Roman"/>
      <w:sz w:val="22"/>
      <w:szCs w:val="22"/>
    </w:rPr>
  </w:style>
  <w:style w:type="character" w:styleId="af4">
    <w:name w:val="endnote reference"/>
    <w:rsid w:val="0019454C"/>
    <w:rPr>
      <w:vertAlign w:val="superscript"/>
    </w:rPr>
  </w:style>
  <w:style w:type="paragraph" w:customStyle="1" w:styleId="af5">
    <w:name w:val="С_Т"/>
    <w:link w:val="af6"/>
    <w:qFormat/>
    <w:rsid w:val="0019454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6">
    <w:name w:val="С_Т Знак"/>
    <w:link w:val="af5"/>
    <w:rsid w:val="0019454C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f7">
    <w:name w:val="Ст_Табл"/>
    <w:basedOn w:val="a"/>
    <w:qFormat/>
    <w:rsid w:val="00961107"/>
    <w:pPr>
      <w:spacing w:after="0" w:line="240" w:lineRule="auto"/>
      <w:ind w:firstLine="34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8">
    <w:name w:val="Placeholder Text"/>
    <w:basedOn w:val="a0"/>
    <w:uiPriority w:val="99"/>
    <w:unhideWhenUsed/>
    <w:rsid w:val="006E7E5A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B24B5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24B5A"/>
  </w:style>
  <w:style w:type="character" w:styleId="afb">
    <w:name w:val="footnote reference"/>
    <w:basedOn w:val="a0"/>
    <w:uiPriority w:val="99"/>
    <w:semiHidden/>
    <w:unhideWhenUsed/>
    <w:rsid w:val="00B24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b/>
      <w:color w:val="5B9BD5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color w:val="1E4D78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</w:style>
  <w:style w:type="paragraph" w:styleId="10">
    <w:name w:val="toc 1"/>
    <w:basedOn w:val="a"/>
    <w:next w:val="a"/>
    <w:uiPriority w:val="39"/>
    <w:unhideWhenUsed/>
    <w:pPr>
      <w:spacing w:after="100"/>
    </w:pPr>
  </w:style>
  <w:style w:type="paragraph" w:styleId="30">
    <w:name w:val="toc 3"/>
    <w:basedOn w:val="a"/>
    <w:next w:val="a"/>
    <w:uiPriority w:val="39"/>
    <w:unhideWhenUsed/>
    <w:pPr>
      <w:spacing w:after="100"/>
      <w:ind w:left="440"/>
    </w:pPr>
  </w:style>
  <w:style w:type="paragraph" w:styleId="20">
    <w:name w:val="toc 2"/>
    <w:basedOn w:val="a"/>
    <w:next w:val="a"/>
    <w:uiPriority w:val="39"/>
    <w:unhideWhenUsed/>
    <w:pPr>
      <w:tabs>
        <w:tab w:val="right" w:pos="9679"/>
      </w:tabs>
      <w:spacing w:after="0" w:line="240" w:lineRule="auto"/>
      <w:ind w:left="220"/>
      <w:jc w:val="both"/>
    </w:pPr>
  </w:style>
  <w:style w:type="paragraph" w:styleId="a7">
    <w:name w:val="Title"/>
    <w:basedOn w:val="a"/>
    <w:next w:val="a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a8">
    <w:name w:val="Subtitle"/>
    <w:basedOn w:val="a"/>
    <w:next w:val="a"/>
    <w:rPr>
      <w:i/>
      <w:color w:val="5B9BD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62" w:type="dxa"/>
        <w:right w:w="62" w:type="dxa"/>
      </w:tblCellMar>
    </w:tblPr>
  </w:style>
  <w:style w:type="table" w:customStyle="1" w:styleId="Style14">
    <w:name w:val="_Style 14"/>
    <w:basedOn w:val="TableNormal"/>
    <w:tblPr>
      <w:tblCellMar>
        <w:left w:w="62" w:type="dxa"/>
        <w:right w:w="62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19">
    <w:name w:val="_Style 19"/>
    <w:basedOn w:val="TableNormal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0">
    <w:name w:val="_Style 20"/>
    <w:basedOn w:val="TableNormal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1">
    <w:name w:val="_Style 21"/>
    <w:basedOn w:val="TableNormal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22">
    <w:name w:val="_Style 22"/>
    <w:basedOn w:val="TableNormal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top w:w="102" w:type="dxa"/>
        <w:left w:w="115" w:type="dxa"/>
        <w:bottom w:w="102" w:type="dxa"/>
        <w:right w:w="115" w:type="dxa"/>
      </w:tblCellMar>
    </w:tblPr>
  </w:style>
  <w:style w:type="table" w:customStyle="1" w:styleId="Style27">
    <w:name w:val="_Style 27"/>
    <w:basedOn w:val="TableNormal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"/>
    <w:tblPr>
      <w:tblCellMar>
        <w:top w:w="102" w:type="dxa"/>
        <w:left w:w="115" w:type="dxa"/>
        <w:bottom w:w="102" w:type="dxa"/>
        <w:right w:w="115" w:type="dxa"/>
      </w:tblCellMar>
    </w:tblPr>
  </w:style>
  <w:style w:type="table" w:customStyle="1" w:styleId="Style30">
    <w:name w:val="_Style 30"/>
    <w:basedOn w:val="TableNormal"/>
    <w:tblPr>
      <w:tblCellMar>
        <w:left w:w="115" w:type="dxa"/>
        <w:right w:w="115" w:type="dxa"/>
      </w:tblCellMar>
    </w:tblPr>
  </w:style>
  <w:style w:type="table" w:customStyle="1" w:styleId="Style31">
    <w:name w:val="_Style 31"/>
    <w:basedOn w:val="TableNormal"/>
    <w:tblPr>
      <w:tblCellMar>
        <w:left w:w="115" w:type="dxa"/>
        <w:right w:w="115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tblPr>
      <w:tblCellMar>
        <w:left w:w="115" w:type="dxa"/>
        <w:right w:w="115" w:type="dxa"/>
      </w:tblCellMar>
    </w:tblPr>
  </w:style>
  <w:style w:type="table" w:customStyle="1" w:styleId="Style35">
    <w:name w:val="_Style 35"/>
    <w:basedOn w:val="TableNormal"/>
    <w:tblPr>
      <w:tblCellMar>
        <w:left w:w="115" w:type="dxa"/>
        <w:right w:w="115" w:type="dxa"/>
      </w:tblCellMar>
    </w:tblPr>
  </w:style>
  <w:style w:type="table" w:customStyle="1" w:styleId="Style36">
    <w:name w:val="_Style 36"/>
    <w:basedOn w:val="TableNormal"/>
    <w:tblPr>
      <w:tblCellMar>
        <w:left w:w="115" w:type="dxa"/>
        <w:right w:w="115" w:type="dxa"/>
      </w:tblCellMar>
    </w:tblPr>
  </w:style>
  <w:style w:type="table" w:customStyle="1" w:styleId="Style37">
    <w:name w:val="_Style 37"/>
    <w:basedOn w:val="TableNormal"/>
    <w:tblPr>
      <w:tblCellMar>
        <w:left w:w="115" w:type="dxa"/>
        <w:right w:w="115" w:type="dxa"/>
      </w:tblCellMar>
    </w:tblPr>
  </w:style>
  <w:style w:type="table" w:customStyle="1" w:styleId="Style38">
    <w:name w:val="_Style 38"/>
    <w:basedOn w:val="TableNormal"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tblPr>
      <w:tblCellMar>
        <w:left w:w="115" w:type="dxa"/>
        <w:right w:w="115" w:type="dxa"/>
      </w:tblCellMar>
    </w:tblPr>
  </w:style>
  <w:style w:type="table" w:customStyle="1" w:styleId="Style41">
    <w:name w:val="_Style 41"/>
    <w:basedOn w:val="TableNormal"/>
    <w:tblPr>
      <w:tblCellMar>
        <w:left w:w="115" w:type="dxa"/>
        <w:right w:w="115" w:type="dxa"/>
      </w:tblCellMar>
    </w:tblPr>
  </w:style>
  <w:style w:type="table" w:customStyle="1" w:styleId="Style42">
    <w:name w:val="_Style 42"/>
    <w:basedOn w:val="TableNormal"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leNormal"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leNormal"/>
    <w:tblPr>
      <w:tblCellMar>
        <w:left w:w="115" w:type="dxa"/>
        <w:right w:w="115" w:type="dxa"/>
      </w:tblCellMar>
    </w:tblPr>
  </w:style>
  <w:style w:type="table" w:customStyle="1" w:styleId="Style45">
    <w:name w:val="_Style 45"/>
    <w:basedOn w:val="TableNormal"/>
    <w:tblPr>
      <w:tblCellMar>
        <w:left w:w="115" w:type="dxa"/>
        <w:right w:w="115" w:type="dxa"/>
      </w:tblCellMar>
    </w:tblPr>
  </w:style>
  <w:style w:type="table" w:customStyle="1" w:styleId="Style46">
    <w:name w:val="_Style 46"/>
    <w:basedOn w:val="TableNormal"/>
    <w:tblPr>
      <w:tblCellMar>
        <w:left w:w="115" w:type="dxa"/>
        <w:right w:w="115" w:type="dxa"/>
      </w:tblCellMar>
    </w:tblPr>
  </w:style>
  <w:style w:type="table" w:customStyle="1" w:styleId="Style47">
    <w:name w:val="_Style 47"/>
    <w:basedOn w:val="TableNormal"/>
    <w:tblPr>
      <w:tblCellMar>
        <w:left w:w="115" w:type="dxa"/>
        <w:right w:w="115" w:type="dxa"/>
      </w:tblCellMar>
    </w:tblPr>
  </w:style>
  <w:style w:type="table" w:customStyle="1" w:styleId="Style48">
    <w:name w:val="_Style 48"/>
    <w:basedOn w:val="TableNormal"/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"/>
    <w:tblPr>
      <w:tblCellMar>
        <w:left w:w="115" w:type="dxa"/>
        <w:right w:w="115" w:type="dxa"/>
      </w:tblCellMar>
    </w:tblPr>
  </w:style>
  <w:style w:type="table" w:customStyle="1" w:styleId="Style50">
    <w:name w:val="_Style 50"/>
    <w:basedOn w:val="TableNormal"/>
    <w:tblPr>
      <w:tblCellMar>
        <w:left w:w="115" w:type="dxa"/>
        <w:right w:w="115" w:type="dxa"/>
      </w:tblCellMar>
    </w:tblPr>
  </w:style>
  <w:style w:type="table" w:customStyle="1" w:styleId="Style51">
    <w:name w:val="_Style 51"/>
    <w:basedOn w:val="TableNormal"/>
    <w:tblPr>
      <w:tblCellMar>
        <w:left w:w="115" w:type="dxa"/>
        <w:right w:w="115" w:type="dxa"/>
      </w:tblCellMar>
    </w:tblPr>
  </w:style>
  <w:style w:type="table" w:customStyle="1" w:styleId="Style52">
    <w:name w:val="_Style 52"/>
    <w:basedOn w:val="TableNormal"/>
    <w:tblPr>
      <w:tblCellMar>
        <w:left w:w="115" w:type="dxa"/>
        <w:right w:w="115" w:type="dxa"/>
      </w:tblCellMar>
    </w:tblPr>
  </w:style>
  <w:style w:type="table" w:customStyle="1" w:styleId="Style53">
    <w:name w:val="_Style 53"/>
    <w:basedOn w:val="TableNormal"/>
    <w:tblPr>
      <w:tblCellMar>
        <w:left w:w="115" w:type="dxa"/>
        <w:right w:w="115" w:type="dxa"/>
      </w:tblCellMar>
    </w:tblPr>
  </w:style>
  <w:style w:type="table" w:customStyle="1" w:styleId="Style54">
    <w:name w:val="_Style 54"/>
    <w:basedOn w:val="TableNormal"/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"/>
    <w:tblPr>
      <w:tblCellMar>
        <w:left w:w="115" w:type="dxa"/>
        <w:right w:w="115" w:type="dxa"/>
      </w:tblCellMar>
    </w:tblPr>
  </w:style>
  <w:style w:type="table" w:customStyle="1" w:styleId="Style56">
    <w:name w:val="_Style 56"/>
    <w:basedOn w:val="TableNormal"/>
    <w:tblPr>
      <w:tblCellMar>
        <w:left w:w="115" w:type="dxa"/>
        <w:right w:w="115" w:type="dxa"/>
      </w:tblCellMar>
    </w:tblPr>
  </w:style>
  <w:style w:type="table" w:customStyle="1" w:styleId="Style57">
    <w:name w:val="_Style 57"/>
    <w:basedOn w:val="TableNormal"/>
    <w:tblPr>
      <w:tblCellMar>
        <w:left w:w="115" w:type="dxa"/>
        <w:right w:w="115" w:type="dxa"/>
      </w:tblCellMar>
    </w:tblPr>
  </w:style>
  <w:style w:type="table" w:customStyle="1" w:styleId="Style58">
    <w:name w:val="_Style 58"/>
    <w:basedOn w:val="TableNormal"/>
    <w:tblPr>
      <w:tblCellMar>
        <w:left w:w="115" w:type="dxa"/>
        <w:right w:w="115" w:type="dxa"/>
      </w:tblCellMar>
    </w:tblPr>
  </w:style>
  <w:style w:type="table" w:customStyle="1" w:styleId="Style59">
    <w:name w:val="_Style 59"/>
    <w:basedOn w:val="TableNormal"/>
    <w:tblPr>
      <w:tblCellMar>
        <w:left w:w="115" w:type="dxa"/>
        <w:right w:w="115" w:type="dxa"/>
      </w:tblCellMar>
    </w:tblPr>
  </w:style>
  <w:style w:type="table" w:customStyle="1" w:styleId="Style60">
    <w:name w:val="_Style 60"/>
    <w:basedOn w:val="TableNormal"/>
    <w:tblPr>
      <w:tblCellMar>
        <w:left w:w="115" w:type="dxa"/>
        <w:right w:w="115" w:type="dxa"/>
      </w:tblCellMar>
    </w:tblPr>
  </w:style>
  <w:style w:type="table" w:customStyle="1" w:styleId="Style61">
    <w:name w:val="_Style 61"/>
    <w:basedOn w:val="TableNormal"/>
    <w:tblPr>
      <w:tblCellMar>
        <w:left w:w="115" w:type="dxa"/>
        <w:right w:w="115" w:type="dxa"/>
      </w:tblCellMar>
    </w:tblPr>
  </w:style>
  <w:style w:type="table" w:customStyle="1" w:styleId="Style62">
    <w:name w:val="_Style 62"/>
    <w:basedOn w:val="TableNormal"/>
    <w:tblPr>
      <w:tblCellMar>
        <w:left w:w="115" w:type="dxa"/>
        <w:right w:w="115" w:type="dxa"/>
      </w:tblCellMar>
    </w:tblPr>
  </w:style>
  <w:style w:type="table" w:customStyle="1" w:styleId="Style63">
    <w:name w:val="_Style 63"/>
    <w:basedOn w:val="TableNormal"/>
    <w:tblPr>
      <w:tblCellMar>
        <w:left w:w="115" w:type="dxa"/>
        <w:right w:w="115" w:type="dxa"/>
      </w:tblCellMar>
    </w:tblPr>
  </w:style>
  <w:style w:type="table" w:customStyle="1" w:styleId="Style64">
    <w:name w:val="_Style 64"/>
    <w:basedOn w:val="TableNormal"/>
    <w:tblPr>
      <w:tblCellMar>
        <w:left w:w="115" w:type="dxa"/>
        <w:right w:w="115" w:type="dxa"/>
      </w:tblCellMar>
    </w:tblPr>
  </w:style>
  <w:style w:type="table" w:customStyle="1" w:styleId="Style65">
    <w:name w:val="_Style 65"/>
    <w:basedOn w:val="TableNormal"/>
    <w:tblPr>
      <w:tblCellMar>
        <w:left w:w="115" w:type="dxa"/>
        <w:right w:w="115" w:type="dxa"/>
      </w:tblCellMar>
    </w:tblPr>
  </w:style>
  <w:style w:type="table" w:customStyle="1" w:styleId="Style66">
    <w:name w:val="_Style 66"/>
    <w:basedOn w:val="TableNormal"/>
    <w:tblPr>
      <w:tblCellMar>
        <w:left w:w="115" w:type="dxa"/>
        <w:right w:w="115" w:type="dxa"/>
      </w:tblCellMar>
    </w:tblPr>
  </w:style>
  <w:style w:type="table" w:customStyle="1" w:styleId="Style67">
    <w:name w:val="_Style 67"/>
    <w:basedOn w:val="TableNormal"/>
    <w:tblPr>
      <w:tblCellMar>
        <w:left w:w="115" w:type="dxa"/>
        <w:right w:w="115" w:type="dxa"/>
      </w:tblCellMar>
    </w:tblPr>
  </w:style>
  <w:style w:type="table" w:customStyle="1" w:styleId="Style68">
    <w:name w:val="_Style 68"/>
    <w:basedOn w:val="TableNormal"/>
    <w:tblPr>
      <w:tblCellMar>
        <w:left w:w="115" w:type="dxa"/>
        <w:right w:w="115" w:type="dxa"/>
      </w:tblCellMar>
    </w:tblPr>
  </w:style>
  <w:style w:type="table" w:customStyle="1" w:styleId="Style69">
    <w:name w:val="_Style 69"/>
    <w:basedOn w:val="TableNormal"/>
    <w:tblPr>
      <w:tblCellMar>
        <w:left w:w="115" w:type="dxa"/>
        <w:right w:w="115" w:type="dxa"/>
      </w:tblCellMar>
    </w:tblPr>
  </w:style>
  <w:style w:type="table" w:customStyle="1" w:styleId="Style70">
    <w:name w:val="_Style 70"/>
    <w:basedOn w:val="TableNormal"/>
    <w:tblPr>
      <w:tblCellMar>
        <w:left w:w="115" w:type="dxa"/>
        <w:right w:w="115" w:type="dxa"/>
      </w:tblCellMar>
    </w:tblPr>
  </w:style>
  <w:style w:type="table" w:customStyle="1" w:styleId="Style71">
    <w:name w:val="_Style 71"/>
    <w:basedOn w:val="TableNormal"/>
    <w:tblPr>
      <w:tblCellMar>
        <w:left w:w="115" w:type="dxa"/>
        <w:right w:w="115" w:type="dxa"/>
      </w:tblCellMar>
    </w:tblPr>
  </w:style>
  <w:style w:type="table" w:customStyle="1" w:styleId="Style72">
    <w:name w:val="_Style 72"/>
    <w:basedOn w:val="TableNormal"/>
    <w:tblPr>
      <w:tblCellMar>
        <w:left w:w="115" w:type="dxa"/>
        <w:right w:w="115" w:type="dxa"/>
      </w:tblCellMar>
    </w:tblPr>
  </w:style>
  <w:style w:type="table" w:customStyle="1" w:styleId="Style73">
    <w:name w:val="_Style 73"/>
    <w:basedOn w:val="TableNormal"/>
    <w:tblPr>
      <w:tblCellMar>
        <w:left w:w="115" w:type="dxa"/>
        <w:right w:w="115" w:type="dxa"/>
      </w:tblCellMar>
    </w:tblPr>
  </w:style>
  <w:style w:type="table" w:customStyle="1" w:styleId="Style74">
    <w:name w:val="_Style 74"/>
    <w:basedOn w:val="TableNormal"/>
    <w:tblPr>
      <w:tblCellMar>
        <w:left w:w="115" w:type="dxa"/>
        <w:right w:w="115" w:type="dxa"/>
      </w:tblCellMar>
    </w:tblPr>
  </w:style>
  <w:style w:type="table" w:customStyle="1" w:styleId="Style75">
    <w:name w:val="_Style 75"/>
    <w:basedOn w:val="TableNormal"/>
    <w:tblPr>
      <w:tblCellMar>
        <w:left w:w="115" w:type="dxa"/>
        <w:right w:w="115" w:type="dxa"/>
      </w:tblCellMar>
    </w:tblPr>
  </w:style>
  <w:style w:type="table" w:customStyle="1" w:styleId="Style76">
    <w:name w:val="_Style 76"/>
    <w:basedOn w:val="TableNormal"/>
    <w:tblPr>
      <w:tblCellMar>
        <w:left w:w="115" w:type="dxa"/>
        <w:right w:w="115" w:type="dxa"/>
      </w:tblCellMar>
    </w:tblPr>
  </w:style>
  <w:style w:type="table" w:customStyle="1" w:styleId="Style77">
    <w:name w:val="_Style 77"/>
    <w:basedOn w:val="TableNormal"/>
    <w:tblPr>
      <w:tblCellMar>
        <w:left w:w="115" w:type="dxa"/>
        <w:right w:w="115" w:type="dxa"/>
      </w:tblCellMar>
    </w:tblPr>
  </w:style>
  <w:style w:type="table" w:customStyle="1" w:styleId="Style78">
    <w:name w:val="_Style 78"/>
    <w:basedOn w:val="TableNormal"/>
    <w:tblPr>
      <w:tblCellMar>
        <w:left w:w="115" w:type="dxa"/>
        <w:right w:w="115" w:type="dxa"/>
      </w:tblCellMar>
    </w:tblPr>
  </w:style>
  <w:style w:type="table" w:customStyle="1" w:styleId="Style79">
    <w:name w:val="_Style 79"/>
    <w:basedOn w:val="TableNormal"/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"/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"/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"/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"/>
    <w:tblPr>
      <w:tblCellMar>
        <w:left w:w="115" w:type="dxa"/>
        <w:right w:w="115" w:type="dxa"/>
      </w:tblCellMar>
    </w:tblPr>
  </w:style>
  <w:style w:type="table" w:customStyle="1" w:styleId="Style84">
    <w:name w:val="_Style 84"/>
    <w:basedOn w:val="TableNormal"/>
    <w:tblPr>
      <w:tblCellMar>
        <w:left w:w="115" w:type="dxa"/>
        <w:right w:w="115" w:type="dxa"/>
      </w:tblCellMar>
    </w:tblPr>
  </w:style>
  <w:style w:type="table" w:customStyle="1" w:styleId="Style85">
    <w:name w:val="_Style 85"/>
    <w:basedOn w:val="TableNormal"/>
    <w:tblPr>
      <w:tblCellMar>
        <w:left w:w="115" w:type="dxa"/>
        <w:right w:w="115" w:type="dxa"/>
      </w:tblCellMar>
    </w:tblPr>
  </w:style>
  <w:style w:type="table" w:customStyle="1" w:styleId="Style86">
    <w:name w:val="_Style 86"/>
    <w:basedOn w:val="TableNormal"/>
    <w:tblPr>
      <w:tblCellMar>
        <w:left w:w="115" w:type="dxa"/>
        <w:right w:w="115" w:type="dxa"/>
      </w:tblCellMar>
    </w:tblPr>
  </w:style>
  <w:style w:type="table" w:customStyle="1" w:styleId="Style87">
    <w:name w:val="_Style 87"/>
    <w:basedOn w:val="TableNormal"/>
    <w:tblPr>
      <w:tblCellMar>
        <w:left w:w="115" w:type="dxa"/>
        <w:right w:w="115" w:type="dxa"/>
      </w:tblCellMar>
    </w:tblPr>
  </w:style>
  <w:style w:type="table" w:customStyle="1" w:styleId="Style88">
    <w:name w:val="_Style 88"/>
    <w:basedOn w:val="TableNormal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yle89">
    <w:name w:val="_Style 89"/>
    <w:basedOn w:val="TableNormal"/>
    <w:tblPr>
      <w:tblCellMar>
        <w:top w:w="102" w:type="dxa"/>
        <w:left w:w="62" w:type="dxa"/>
        <w:bottom w:w="102" w:type="dxa"/>
        <w:right w:w="62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582841"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841"/>
    <w:rPr>
      <w:sz w:val="22"/>
      <w:szCs w:val="22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582841"/>
    <w:rPr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7A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5F2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A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5F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7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5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8118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3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149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okz/kod-7311-9.html" TargetMode="External"/><Relationship Id="rId13" Type="http://schemas.openxmlformats.org/officeDocument/2006/relationships/hyperlink" Target="https://classinform.ru/okso-20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nform.ru/okz/kod-7311-9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.html" TargetMode="External"/><Relationship Id="rId10" Type="http://schemas.openxmlformats.org/officeDocument/2006/relationships/hyperlink" Target="https://classifikators.ru/okve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z/kod-7311-9.htm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4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85809-947A-4EE8-9F6C-F0813C93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14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РС</cp:lastModifiedBy>
  <cp:revision>80</cp:revision>
  <dcterms:created xsi:type="dcterms:W3CDTF">2019-10-25T16:24:00Z</dcterms:created>
  <dcterms:modified xsi:type="dcterms:W3CDTF">2020-04-01T10:47:00Z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